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3036E7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14269E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/08/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Pr="00452105" w:rsidRDefault="00452105" w:rsidP="00452105">
            <w:pPr>
              <w:jc w:val="both"/>
              <w:rPr>
                <w:sz w:val="28"/>
                <w:szCs w:val="28"/>
              </w:rPr>
            </w:pPr>
            <w:r w:rsidRPr="00452105">
              <w:rPr>
                <w:sz w:val="28"/>
                <w:szCs w:val="28"/>
              </w:rPr>
              <w:t>ΓΝ ΑΡΓΟΛΙΔΑΣ ΝΜ ΑΡΓΟΥΣ</w:t>
            </w:r>
          </w:p>
          <w:p w:rsidR="00452105" w:rsidRDefault="00452105" w:rsidP="00452105"/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52105" w:rsidRDefault="00452105" w:rsidP="00452105">
      <w:pPr>
        <w:pStyle w:val="a3"/>
        <w:jc w:val="both"/>
        <w:rPr>
          <w:sz w:val="28"/>
          <w:szCs w:val="28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ΑΝΑΙΣΘΗΣΙΟΛΟΓΙΑΣ με εμπειρία στην Παιδοαναισθησιολογία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212CA" w:rsidRDefault="00A212CA" w:rsidP="00A212CA">
      <w:pPr>
        <w:ind w:left="360"/>
        <w:jc w:val="both"/>
        <w:rPr>
          <w:sz w:val="28"/>
          <w:szCs w:val="28"/>
        </w:rPr>
      </w:pPr>
    </w:p>
    <w:p w:rsidR="00BC17CF" w:rsidRDefault="00BC17CF" w:rsidP="00A212CA">
      <w:pPr>
        <w:ind w:left="360"/>
        <w:jc w:val="both"/>
        <w:rPr>
          <w:sz w:val="28"/>
          <w:szCs w:val="28"/>
        </w:rPr>
      </w:pPr>
    </w:p>
    <w:p w:rsidR="00BC17CF" w:rsidRDefault="00BC17CF" w:rsidP="00A212CA">
      <w:pPr>
        <w:ind w:left="360"/>
        <w:jc w:val="both"/>
        <w:rPr>
          <w:sz w:val="28"/>
          <w:szCs w:val="28"/>
        </w:rPr>
      </w:pPr>
    </w:p>
    <w:p w:rsidR="00BC17CF" w:rsidRPr="00A212CA" w:rsidRDefault="00BC17CF" w:rsidP="00A212CA">
      <w:pPr>
        <w:ind w:left="36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4C200D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ΒΟΡΕΙΟΥ ΤΟΜΕΑ ΠΑΤΡΩΝ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E647AC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9B0042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9B0042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ΗΓΟΥΜΕΝΙΤΣΑΣ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ΒΟΥΤΣΑΡΑ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ΒΟΝΙΤΣΑΣ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39F" w:rsidRDefault="00D9539F" w:rsidP="00D9539F">
      <w:pPr>
        <w:pStyle w:val="a3"/>
        <w:jc w:val="both"/>
        <w:rPr>
          <w:sz w:val="28"/>
          <w:szCs w:val="28"/>
        </w:rPr>
      </w:pPr>
    </w:p>
    <w:p w:rsidR="00BC17CF" w:rsidRDefault="00BC17CF" w:rsidP="00D9539F">
      <w:pPr>
        <w:pStyle w:val="a3"/>
        <w:jc w:val="both"/>
        <w:rPr>
          <w:sz w:val="28"/>
          <w:szCs w:val="28"/>
        </w:rPr>
      </w:pPr>
    </w:p>
    <w:p w:rsidR="00BC17CF" w:rsidRDefault="00BC17CF" w:rsidP="00D9539F">
      <w:pPr>
        <w:pStyle w:val="a3"/>
        <w:jc w:val="both"/>
        <w:rPr>
          <w:sz w:val="28"/>
          <w:szCs w:val="28"/>
        </w:rPr>
      </w:pPr>
    </w:p>
    <w:p w:rsidR="00BC17CF" w:rsidRDefault="00BC17CF" w:rsidP="00D9539F">
      <w:pPr>
        <w:pStyle w:val="a3"/>
        <w:jc w:val="both"/>
        <w:rPr>
          <w:sz w:val="28"/>
          <w:szCs w:val="28"/>
        </w:rPr>
      </w:pPr>
    </w:p>
    <w:p w:rsidR="00BC17CF" w:rsidRDefault="00BC17CF" w:rsidP="00D9539F">
      <w:pPr>
        <w:pStyle w:val="a3"/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lastRenderedPageBreak/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ΓΕΝΙΚΗΣ ΙΑΤΡΙΚΗΣ για ΤΕΠ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F3D4E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4E" w:rsidRDefault="000F3D4E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4E" w:rsidRDefault="000F3D4E" w:rsidP="000F3D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 ή ΠΑΘΟΛΟΓΙΑΣ ή ΚΑΡΔΙΟΛΟΓΙΑΣ ή ΠΝΕΥΜΟΝΟΛΟΓΙΑΣ-ΦΥΜΑΤΙΟΛΟΓΙΑΣ ή ΧΕΙΡΟΥΡΓΙΚΗΣ ή ΓΕΝΙΚΗ ΙΑΤΡΙΚΗ  (για ΤΕΠ)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4E" w:rsidRPr="007F4EC3" w:rsidRDefault="007F4EC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GB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GB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4E" w:rsidRDefault="000F3D4E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ΑΙΤ/ΝΙΑΣ ΝΜ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2105" w:rsidRDefault="00452105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E5FEE" w:rsidRDefault="003E5FE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B7CD2" w:rsidRDefault="002B7CD2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F1337" w:rsidRDefault="008F1337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 με την αριθμ.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2CDC" w:rsidRDefault="00B52CDC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αριθμ. </w:t>
      </w:r>
      <w:r w:rsidRPr="00B52CD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Pr="00B52CDC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1DE4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  <w:lang w:val="en-GB"/>
        </w:rPr>
      </w:pPr>
    </w:p>
    <w:p w:rsidR="007F4EC3" w:rsidRPr="007F4EC3" w:rsidRDefault="007F4EC3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  <w:lang w:val="en-GB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lastRenderedPageBreak/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195A8D" w:rsidRPr="00EA435F" w:rsidRDefault="00195A8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ΠΝΕΥΜΟΝΟΛΟΓΙΑΣ ΦΥΜΑΤΙΟΛΟΓΙΑΣ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ΕΣΩΤΕΡΙΚΗΣ ΠΑΘΟΛΟΓΙΑΣ ή ΚΑΡΔΙΟΛΟΓΙΑΣ ή ΠΝΕΥΜΟΝΟΛΟΓΙΑ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074F0" w:rsidRDefault="003074F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274F" w:rsidRDefault="00B6274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195A8D" w:rsidRDefault="00195A8D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460A4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ΚΟΡΙΝΘΟΥ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274F" w:rsidRDefault="00B6274F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274F" w:rsidRDefault="00B6274F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274F" w:rsidRDefault="00B6274F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274F" w:rsidRPr="00E000F5" w:rsidRDefault="00B6274F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2E76E2" w:rsidRPr="00E000F5" w:rsidRDefault="002E76E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2E76E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D1C" w:rsidRDefault="00885D1C">
      <w:pPr>
        <w:spacing w:after="0" w:line="240" w:lineRule="auto"/>
      </w:pPr>
      <w:r>
        <w:separator/>
      </w:r>
    </w:p>
  </w:endnote>
  <w:endnote w:type="continuationSeparator" w:id="0">
    <w:p w:rsidR="00885D1C" w:rsidRDefault="0088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05" w:rsidRPr="00804E58" w:rsidRDefault="00452105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B728B" w:rsidRPr="007B728B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B728B" w:rsidRPr="007B728B">
      <w:rPr>
        <w:rFonts w:asciiTheme="minorHAnsi" w:eastAsiaTheme="minorEastAsia" w:hAnsiTheme="minorHAnsi" w:cstheme="minorBidi"/>
        <w:b/>
      </w:rPr>
      <w:fldChar w:fldCharType="separate"/>
    </w:r>
    <w:r w:rsidR="0014269E" w:rsidRPr="0014269E">
      <w:rPr>
        <w:rFonts w:asciiTheme="minorHAnsi" w:eastAsiaTheme="majorEastAsia" w:hAnsiTheme="minorHAnsi" w:cstheme="majorBidi"/>
        <w:b/>
        <w:noProof/>
      </w:rPr>
      <w:t>1</w:t>
    </w:r>
    <w:r w:rsidR="007B728B" w:rsidRPr="00804E58">
      <w:rPr>
        <w:rFonts w:asciiTheme="minorHAnsi" w:eastAsiaTheme="majorEastAsia" w:hAnsiTheme="minorHAnsi" w:cstheme="majorBidi"/>
        <w:b/>
      </w:rPr>
      <w:fldChar w:fldCharType="end"/>
    </w:r>
  </w:p>
  <w:p w:rsidR="00452105" w:rsidRPr="00804E58" w:rsidRDefault="00452105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D1C" w:rsidRDefault="00885D1C">
      <w:pPr>
        <w:spacing w:after="0" w:line="240" w:lineRule="auto"/>
      </w:pPr>
      <w:r>
        <w:separator/>
      </w:r>
    </w:p>
  </w:footnote>
  <w:footnote w:type="continuationSeparator" w:id="0">
    <w:p w:rsidR="00885D1C" w:rsidRDefault="00885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31B3"/>
    <w:rsid w:val="00024DB2"/>
    <w:rsid w:val="000311E3"/>
    <w:rsid w:val="00036259"/>
    <w:rsid w:val="0004365E"/>
    <w:rsid w:val="00043E5E"/>
    <w:rsid w:val="00047AA2"/>
    <w:rsid w:val="00050330"/>
    <w:rsid w:val="0005473D"/>
    <w:rsid w:val="000578A5"/>
    <w:rsid w:val="000676BF"/>
    <w:rsid w:val="00067D64"/>
    <w:rsid w:val="0007613B"/>
    <w:rsid w:val="00077034"/>
    <w:rsid w:val="00077DE6"/>
    <w:rsid w:val="00083100"/>
    <w:rsid w:val="000838D9"/>
    <w:rsid w:val="000865F5"/>
    <w:rsid w:val="00094068"/>
    <w:rsid w:val="00095BD8"/>
    <w:rsid w:val="000A6A32"/>
    <w:rsid w:val="000A7907"/>
    <w:rsid w:val="000B20F7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681E"/>
    <w:rsid w:val="0014269E"/>
    <w:rsid w:val="00151F8D"/>
    <w:rsid w:val="00154ED9"/>
    <w:rsid w:val="00160788"/>
    <w:rsid w:val="0016793A"/>
    <w:rsid w:val="00184AC1"/>
    <w:rsid w:val="00185304"/>
    <w:rsid w:val="00185B1A"/>
    <w:rsid w:val="00191631"/>
    <w:rsid w:val="00195A8D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16044"/>
    <w:rsid w:val="00226439"/>
    <w:rsid w:val="00232891"/>
    <w:rsid w:val="00244FB2"/>
    <w:rsid w:val="00245930"/>
    <w:rsid w:val="00245A6E"/>
    <w:rsid w:val="00247B2A"/>
    <w:rsid w:val="002637ED"/>
    <w:rsid w:val="002831BA"/>
    <w:rsid w:val="00297067"/>
    <w:rsid w:val="002A1E3A"/>
    <w:rsid w:val="002A1E90"/>
    <w:rsid w:val="002A323A"/>
    <w:rsid w:val="002A4DA7"/>
    <w:rsid w:val="002B19AD"/>
    <w:rsid w:val="002B7CD2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036E7"/>
    <w:rsid w:val="003074F0"/>
    <w:rsid w:val="00342FE8"/>
    <w:rsid w:val="00345EC3"/>
    <w:rsid w:val="00351EEA"/>
    <w:rsid w:val="0036160A"/>
    <w:rsid w:val="00371BA6"/>
    <w:rsid w:val="00372659"/>
    <w:rsid w:val="003738EC"/>
    <w:rsid w:val="0038361C"/>
    <w:rsid w:val="00391F21"/>
    <w:rsid w:val="003A133E"/>
    <w:rsid w:val="003A2D60"/>
    <w:rsid w:val="003D6568"/>
    <w:rsid w:val="003E5D02"/>
    <w:rsid w:val="003E5FEE"/>
    <w:rsid w:val="003F2468"/>
    <w:rsid w:val="003F67B1"/>
    <w:rsid w:val="0040260D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58A6"/>
    <w:rsid w:val="00460A49"/>
    <w:rsid w:val="00462300"/>
    <w:rsid w:val="004664BA"/>
    <w:rsid w:val="004817F7"/>
    <w:rsid w:val="00490E09"/>
    <w:rsid w:val="0049677D"/>
    <w:rsid w:val="00497F8B"/>
    <w:rsid w:val="004B03C1"/>
    <w:rsid w:val="004B13D3"/>
    <w:rsid w:val="004C200D"/>
    <w:rsid w:val="004C4183"/>
    <w:rsid w:val="004D59A4"/>
    <w:rsid w:val="004E4BBD"/>
    <w:rsid w:val="004F059E"/>
    <w:rsid w:val="004F6C91"/>
    <w:rsid w:val="0050789C"/>
    <w:rsid w:val="00511DE4"/>
    <w:rsid w:val="00513F5D"/>
    <w:rsid w:val="00522447"/>
    <w:rsid w:val="00531DF4"/>
    <w:rsid w:val="005337CE"/>
    <w:rsid w:val="00543C94"/>
    <w:rsid w:val="00547195"/>
    <w:rsid w:val="005527AF"/>
    <w:rsid w:val="00565FFC"/>
    <w:rsid w:val="00570582"/>
    <w:rsid w:val="00571F41"/>
    <w:rsid w:val="00572618"/>
    <w:rsid w:val="00586B57"/>
    <w:rsid w:val="00592A20"/>
    <w:rsid w:val="00594D81"/>
    <w:rsid w:val="005A05A6"/>
    <w:rsid w:val="005A431C"/>
    <w:rsid w:val="005C4BE3"/>
    <w:rsid w:val="005D64A0"/>
    <w:rsid w:val="005D6D5B"/>
    <w:rsid w:val="005D7610"/>
    <w:rsid w:val="005F3F4D"/>
    <w:rsid w:val="00602DF7"/>
    <w:rsid w:val="00612D52"/>
    <w:rsid w:val="00614EE6"/>
    <w:rsid w:val="00623263"/>
    <w:rsid w:val="006276E1"/>
    <w:rsid w:val="00630D81"/>
    <w:rsid w:val="0064073C"/>
    <w:rsid w:val="0067096D"/>
    <w:rsid w:val="00672ECD"/>
    <w:rsid w:val="00675F48"/>
    <w:rsid w:val="00681443"/>
    <w:rsid w:val="0069116A"/>
    <w:rsid w:val="006A1C1D"/>
    <w:rsid w:val="006A59E4"/>
    <w:rsid w:val="006A6269"/>
    <w:rsid w:val="006A7F49"/>
    <w:rsid w:val="006B04DC"/>
    <w:rsid w:val="006B1992"/>
    <w:rsid w:val="006B37E9"/>
    <w:rsid w:val="006B44C1"/>
    <w:rsid w:val="006B4574"/>
    <w:rsid w:val="006D2A4B"/>
    <w:rsid w:val="006D7669"/>
    <w:rsid w:val="00703F19"/>
    <w:rsid w:val="007054D9"/>
    <w:rsid w:val="00724C08"/>
    <w:rsid w:val="00731AD1"/>
    <w:rsid w:val="007336E1"/>
    <w:rsid w:val="0074237C"/>
    <w:rsid w:val="0074445F"/>
    <w:rsid w:val="00745BA1"/>
    <w:rsid w:val="007520F7"/>
    <w:rsid w:val="0076005C"/>
    <w:rsid w:val="00765CF8"/>
    <w:rsid w:val="00772229"/>
    <w:rsid w:val="0077328C"/>
    <w:rsid w:val="0077402B"/>
    <w:rsid w:val="007812FC"/>
    <w:rsid w:val="00782D95"/>
    <w:rsid w:val="00793DDC"/>
    <w:rsid w:val="007946EC"/>
    <w:rsid w:val="007A055D"/>
    <w:rsid w:val="007A7B2F"/>
    <w:rsid w:val="007B728B"/>
    <w:rsid w:val="007C0EDE"/>
    <w:rsid w:val="007C2D15"/>
    <w:rsid w:val="007C2E9A"/>
    <w:rsid w:val="007C42A2"/>
    <w:rsid w:val="007D11D8"/>
    <w:rsid w:val="007D32D4"/>
    <w:rsid w:val="007E24EC"/>
    <w:rsid w:val="007E7A8F"/>
    <w:rsid w:val="007F4EC3"/>
    <w:rsid w:val="00804E58"/>
    <w:rsid w:val="00810A5E"/>
    <w:rsid w:val="00810C4B"/>
    <w:rsid w:val="00816B8E"/>
    <w:rsid w:val="00817F92"/>
    <w:rsid w:val="008245E8"/>
    <w:rsid w:val="0082700D"/>
    <w:rsid w:val="00840328"/>
    <w:rsid w:val="00857792"/>
    <w:rsid w:val="008669B0"/>
    <w:rsid w:val="00867C1F"/>
    <w:rsid w:val="00871AE9"/>
    <w:rsid w:val="00876330"/>
    <w:rsid w:val="00885D1C"/>
    <w:rsid w:val="0088754D"/>
    <w:rsid w:val="00887CB3"/>
    <w:rsid w:val="00892446"/>
    <w:rsid w:val="008927F1"/>
    <w:rsid w:val="008A7749"/>
    <w:rsid w:val="008B5B54"/>
    <w:rsid w:val="008C2894"/>
    <w:rsid w:val="008C2DFB"/>
    <w:rsid w:val="008C3C0C"/>
    <w:rsid w:val="008C4518"/>
    <w:rsid w:val="008E3E6E"/>
    <w:rsid w:val="008F00EE"/>
    <w:rsid w:val="008F1337"/>
    <w:rsid w:val="008F676C"/>
    <w:rsid w:val="00900B2A"/>
    <w:rsid w:val="009061DB"/>
    <w:rsid w:val="00912ABF"/>
    <w:rsid w:val="009200E2"/>
    <w:rsid w:val="009263CB"/>
    <w:rsid w:val="009331AD"/>
    <w:rsid w:val="0094289B"/>
    <w:rsid w:val="00953DF9"/>
    <w:rsid w:val="00963885"/>
    <w:rsid w:val="00965131"/>
    <w:rsid w:val="00970856"/>
    <w:rsid w:val="00970F77"/>
    <w:rsid w:val="00975B83"/>
    <w:rsid w:val="009808C4"/>
    <w:rsid w:val="0098414A"/>
    <w:rsid w:val="00987E8C"/>
    <w:rsid w:val="00993056"/>
    <w:rsid w:val="00995A62"/>
    <w:rsid w:val="00996C67"/>
    <w:rsid w:val="009A1585"/>
    <w:rsid w:val="009A2648"/>
    <w:rsid w:val="009A4A21"/>
    <w:rsid w:val="009B0042"/>
    <w:rsid w:val="009B044C"/>
    <w:rsid w:val="009C7642"/>
    <w:rsid w:val="009D0FCD"/>
    <w:rsid w:val="009D1E56"/>
    <w:rsid w:val="009D2280"/>
    <w:rsid w:val="009D6303"/>
    <w:rsid w:val="009E04AC"/>
    <w:rsid w:val="009E0AE2"/>
    <w:rsid w:val="009E3EEA"/>
    <w:rsid w:val="009E59ED"/>
    <w:rsid w:val="009E6957"/>
    <w:rsid w:val="009F6390"/>
    <w:rsid w:val="009F65A8"/>
    <w:rsid w:val="00A07292"/>
    <w:rsid w:val="00A163F3"/>
    <w:rsid w:val="00A212CA"/>
    <w:rsid w:val="00A30A85"/>
    <w:rsid w:val="00A3486B"/>
    <w:rsid w:val="00A36298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5006"/>
    <w:rsid w:val="00AB7897"/>
    <w:rsid w:val="00AC699D"/>
    <w:rsid w:val="00AD2CF8"/>
    <w:rsid w:val="00AD42AE"/>
    <w:rsid w:val="00AE1E12"/>
    <w:rsid w:val="00AF20E6"/>
    <w:rsid w:val="00B071D7"/>
    <w:rsid w:val="00B143F4"/>
    <w:rsid w:val="00B22B37"/>
    <w:rsid w:val="00B26744"/>
    <w:rsid w:val="00B3084C"/>
    <w:rsid w:val="00B364DB"/>
    <w:rsid w:val="00B52CDC"/>
    <w:rsid w:val="00B532DB"/>
    <w:rsid w:val="00B553AE"/>
    <w:rsid w:val="00B56E0C"/>
    <w:rsid w:val="00B6274F"/>
    <w:rsid w:val="00B90C00"/>
    <w:rsid w:val="00BC17CF"/>
    <w:rsid w:val="00BD1460"/>
    <w:rsid w:val="00BD2B56"/>
    <w:rsid w:val="00BE3AB8"/>
    <w:rsid w:val="00C02F6B"/>
    <w:rsid w:val="00C04545"/>
    <w:rsid w:val="00C14A10"/>
    <w:rsid w:val="00C34B34"/>
    <w:rsid w:val="00C40DD9"/>
    <w:rsid w:val="00C43D28"/>
    <w:rsid w:val="00C52C76"/>
    <w:rsid w:val="00C57093"/>
    <w:rsid w:val="00C645B9"/>
    <w:rsid w:val="00C668A1"/>
    <w:rsid w:val="00C7240F"/>
    <w:rsid w:val="00C72D30"/>
    <w:rsid w:val="00C7698C"/>
    <w:rsid w:val="00C8581A"/>
    <w:rsid w:val="00C90277"/>
    <w:rsid w:val="00C90C1A"/>
    <w:rsid w:val="00C95D4E"/>
    <w:rsid w:val="00CA015C"/>
    <w:rsid w:val="00CA7FE3"/>
    <w:rsid w:val="00CB2875"/>
    <w:rsid w:val="00CB7732"/>
    <w:rsid w:val="00CD2CA2"/>
    <w:rsid w:val="00CF034F"/>
    <w:rsid w:val="00CF4FCC"/>
    <w:rsid w:val="00D15056"/>
    <w:rsid w:val="00D20451"/>
    <w:rsid w:val="00D33B9A"/>
    <w:rsid w:val="00D41707"/>
    <w:rsid w:val="00D60DCD"/>
    <w:rsid w:val="00D62973"/>
    <w:rsid w:val="00D7004C"/>
    <w:rsid w:val="00D7012C"/>
    <w:rsid w:val="00D73AAC"/>
    <w:rsid w:val="00D82FF0"/>
    <w:rsid w:val="00D93AF5"/>
    <w:rsid w:val="00D9539F"/>
    <w:rsid w:val="00DA0F2B"/>
    <w:rsid w:val="00DA3198"/>
    <w:rsid w:val="00DA384C"/>
    <w:rsid w:val="00DC2B16"/>
    <w:rsid w:val="00DC5AB2"/>
    <w:rsid w:val="00DD3949"/>
    <w:rsid w:val="00DD4B4A"/>
    <w:rsid w:val="00DE0AA0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47AC"/>
    <w:rsid w:val="00E720BA"/>
    <w:rsid w:val="00E729CA"/>
    <w:rsid w:val="00E76501"/>
    <w:rsid w:val="00E77363"/>
    <w:rsid w:val="00E81816"/>
    <w:rsid w:val="00E82A7B"/>
    <w:rsid w:val="00E85DC4"/>
    <w:rsid w:val="00E93C38"/>
    <w:rsid w:val="00EA126C"/>
    <w:rsid w:val="00EA435F"/>
    <w:rsid w:val="00EA539E"/>
    <w:rsid w:val="00EB58E4"/>
    <w:rsid w:val="00EB5EC6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3898"/>
    <w:rsid w:val="00F35B8A"/>
    <w:rsid w:val="00F40B39"/>
    <w:rsid w:val="00F42CD5"/>
    <w:rsid w:val="00F45C7C"/>
    <w:rsid w:val="00F5015A"/>
    <w:rsid w:val="00F61EA3"/>
    <w:rsid w:val="00F64C25"/>
    <w:rsid w:val="00F815B9"/>
    <w:rsid w:val="00F823E4"/>
    <w:rsid w:val="00F8405A"/>
    <w:rsid w:val="00F908AA"/>
    <w:rsid w:val="00FA16D9"/>
    <w:rsid w:val="00FA595B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1201-1F8B-4F05-9EDC-0A2A9153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1537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4</cp:revision>
  <cp:lastPrinted>2020-06-29T07:28:00Z</cp:lastPrinted>
  <dcterms:created xsi:type="dcterms:W3CDTF">2020-08-12T10:56:00Z</dcterms:created>
  <dcterms:modified xsi:type="dcterms:W3CDTF">2020-08-13T08:15:00Z</dcterms:modified>
</cp:coreProperties>
</file>