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172" w:type="dxa"/>
        <w:tblLayout w:type="fixed"/>
        <w:tblLook w:val="00B7"/>
      </w:tblPr>
      <w:tblGrid>
        <w:gridCol w:w="1440"/>
        <w:gridCol w:w="236"/>
        <w:gridCol w:w="3418"/>
        <w:gridCol w:w="236"/>
        <w:gridCol w:w="4570"/>
      </w:tblGrid>
      <w:tr w:rsidR="00F74E1A">
        <w:trPr>
          <w:trHeight w:val="3234"/>
        </w:trPr>
        <w:tc>
          <w:tcPr>
            <w:tcW w:w="5094" w:type="dxa"/>
            <w:gridSpan w:val="3"/>
            <w:tcMar>
              <w:left w:w="0" w:type="dxa"/>
              <w:right w:w="0" w:type="dxa"/>
            </w:tcMar>
          </w:tcPr>
          <w:p w:rsidR="00F74E1A" w:rsidRDefault="007576FF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sz w:val="22"/>
                <w:lang w:val="el-GR"/>
              </w:rPr>
            </w:pPr>
            <w:r>
              <w:rPr>
                <w:rFonts w:ascii="Comic Sans MS" w:hAnsi="Comic Sans MS" w:cs="Tahoma"/>
                <w:b/>
                <w:noProof/>
                <w:sz w:val="22"/>
                <w:lang w:val="el-GR"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-114300</wp:posOffset>
                  </wp:positionV>
                  <wp:extent cx="544195" cy="558800"/>
                  <wp:effectExtent l="19050" t="0" r="8255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55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74E1A">
              <w:rPr>
                <w:rFonts w:ascii="Comic Sans MS" w:hAnsi="Comic Sans MS" w:cs="Tahoma"/>
                <w:b/>
                <w:sz w:val="22"/>
                <w:lang w:val="el-GR"/>
              </w:rPr>
              <w:t xml:space="preserve">                </w:t>
            </w:r>
            <w:r w:rsidR="0006559A" w:rsidRPr="007576FF">
              <w:rPr>
                <w:rFonts w:ascii="Comic Sans MS" w:hAnsi="Comic Sans MS" w:cs="Tahoma"/>
                <w:b/>
                <w:sz w:val="22"/>
                <w:lang w:val="el-GR"/>
              </w:rPr>
              <w:t xml:space="preserve">   </w:t>
            </w:r>
            <w:r w:rsidR="00F74E1A">
              <w:rPr>
                <w:rFonts w:ascii="Comic Sans MS" w:hAnsi="Comic Sans MS" w:cs="Tahoma"/>
                <w:b/>
                <w:sz w:val="22"/>
                <w:lang w:val="el-GR"/>
              </w:rPr>
              <w:t xml:space="preserve">                                                                                   </w:t>
            </w:r>
          </w:p>
          <w:p w:rsidR="00F74E1A" w:rsidRPr="007576FF" w:rsidRDefault="00F74E1A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sz w:val="22"/>
                <w:lang w:val="el-GR"/>
              </w:rPr>
            </w:pPr>
            <w:r>
              <w:rPr>
                <w:rFonts w:ascii="Comic Sans MS" w:hAnsi="Comic Sans MS" w:cs="Tahoma"/>
                <w:b/>
                <w:sz w:val="22"/>
                <w:lang w:val="el-GR"/>
              </w:rPr>
              <w:br w:type="page"/>
              <w:t xml:space="preserve">            </w:t>
            </w:r>
          </w:p>
          <w:p w:rsidR="0006559A" w:rsidRPr="007576FF" w:rsidRDefault="0006559A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sz w:val="22"/>
                <w:lang w:val="el-GR"/>
              </w:rPr>
            </w:pPr>
          </w:p>
          <w:p w:rsidR="00F74E1A" w:rsidRDefault="00F74E1A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sz w:val="20"/>
                <w:lang w:val="el-GR"/>
              </w:rPr>
            </w:pPr>
            <w:r>
              <w:rPr>
                <w:rFonts w:ascii="Comic Sans MS" w:hAnsi="Comic Sans MS" w:cs="Tahoma"/>
                <w:b/>
                <w:sz w:val="22"/>
                <w:lang w:val="el-GR"/>
              </w:rPr>
              <w:t xml:space="preserve">          </w:t>
            </w:r>
            <w:r w:rsidR="0006559A">
              <w:rPr>
                <w:rFonts w:ascii="Comic Sans MS" w:hAnsi="Comic Sans MS" w:cs="Tahoma"/>
                <w:b/>
                <w:sz w:val="20"/>
                <w:lang w:val="el-GR"/>
              </w:rPr>
              <w:t xml:space="preserve">ΕΛΛΗΝΙΚΗ  </w:t>
            </w:r>
            <w:r>
              <w:rPr>
                <w:rFonts w:ascii="Comic Sans MS" w:hAnsi="Comic Sans MS" w:cs="Tahoma"/>
                <w:b/>
                <w:sz w:val="20"/>
                <w:lang w:val="el-GR"/>
              </w:rPr>
              <w:t>ΔΗΜΟΚΡΑΤΙΑ</w:t>
            </w:r>
          </w:p>
          <w:p w:rsidR="00F74E1A" w:rsidRDefault="00F74E1A" w:rsidP="007576FF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sz w:val="20"/>
                <w:lang w:val="el-GR"/>
              </w:rPr>
            </w:pPr>
            <w:r>
              <w:rPr>
                <w:rFonts w:ascii="Comic Sans MS" w:hAnsi="Comic Sans MS" w:cs="Tahoma"/>
                <w:b/>
                <w:sz w:val="20"/>
                <w:lang w:val="el-GR"/>
              </w:rPr>
              <w:t xml:space="preserve">     </w:t>
            </w:r>
            <w:r w:rsidR="007576FF" w:rsidRPr="00F517C8">
              <w:rPr>
                <w:rFonts w:ascii="Comic Sans MS" w:hAnsi="Comic Sans MS" w:cs="Tahoma"/>
                <w:b/>
                <w:sz w:val="20"/>
                <w:lang w:val="el-GR"/>
              </w:rPr>
              <w:t xml:space="preserve">       </w:t>
            </w:r>
            <w:r>
              <w:rPr>
                <w:rFonts w:ascii="Comic Sans MS" w:hAnsi="Comic Sans MS" w:cs="Tahoma"/>
                <w:b/>
                <w:sz w:val="20"/>
                <w:lang w:val="el-GR"/>
              </w:rPr>
              <w:t xml:space="preserve">ΥΠΟΥΡΓΕΙΟ  ΥΓΕΙΑΣ  </w:t>
            </w:r>
          </w:p>
          <w:p w:rsidR="00F74E1A" w:rsidRDefault="00F74E1A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sz w:val="20"/>
                <w:lang w:val="el-GR"/>
              </w:rPr>
            </w:pPr>
            <w:r>
              <w:rPr>
                <w:rFonts w:ascii="Comic Sans MS" w:hAnsi="Comic Sans MS" w:cs="Tahoma"/>
                <w:b/>
                <w:sz w:val="20"/>
                <w:lang w:val="el-GR"/>
              </w:rPr>
              <w:tab/>
            </w:r>
          </w:p>
          <w:p w:rsidR="00F74E1A" w:rsidRDefault="00F74E1A">
            <w:pPr>
              <w:pStyle w:val="a6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  ΔΙΟΙΚΗΣΗ 6</w:t>
            </w:r>
            <w:r>
              <w:rPr>
                <w:rFonts w:ascii="Comic Sans MS" w:hAnsi="Comic Sans MS" w:cs="Tahoma"/>
                <w:sz w:val="20"/>
                <w:vertAlign w:val="superscript"/>
              </w:rPr>
              <w:t>ης</w:t>
            </w:r>
            <w:r>
              <w:rPr>
                <w:rFonts w:ascii="Comic Sans MS" w:hAnsi="Comic Sans MS" w:cs="Tahoma"/>
                <w:sz w:val="20"/>
              </w:rPr>
              <w:t xml:space="preserve"> ΥΓΕΙΟΝΟΜΙΚΗΣ ΠΕΡΙΦΕΡΕΙΑΣ ΠΕΛΟΠΟΝΝΗΣΟΥ, ΙΟΝΙΩΝ ΝΗΣΩΝ, ΗΠΕΙΡΟΥ και ΔΥΤΙΚΗΣ ΕΛΛΑΔΑΣ</w:t>
            </w:r>
          </w:p>
          <w:p w:rsidR="00F74E1A" w:rsidRDefault="00F74E1A">
            <w:pPr>
              <w:pStyle w:val="a6"/>
              <w:tabs>
                <w:tab w:val="left" w:pos="2520"/>
              </w:tabs>
              <w:spacing w:line="240" w:lineRule="exact"/>
              <w:ind w:right="72"/>
              <w:rPr>
                <w:rFonts w:ascii="Comic Sans MS" w:hAnsi="Comic Sans MS" w:cs="Tahoma"/>
                <w:sz w:val="20"/>
              </w:rPr>
            </w:pPr>
          </w:p>
          <w:p w:rsidR="00F74E1A" w:rsidRDefault="00F74E1A">
            <w:pPr>
              <w:pStyle w:val="a6"/>
              <w:tabs>
                <w:tab w:val="left" w:pos="2520"/>
              </w:tabs>
              <w:spacing w:line="240" w:lineRule="exact"/>
              <w:ind w:right="74"/>
              <w:rPr>
                <w:rFonts w:ascii="Comic Sans MS" w:hAnsi="Comic Sans MS" w:cs="Tahoma"/>
                <w:i/>
                <w:iCs/>
                <w:color w:val="3366FF"/>
                <w:sz w:val="20"/>
              </w:rPr>
            </w:pPr>
            <w:r>
              <w:rPr>
                <w:rFonts w:ascii="Comic Sans MS" w:hAnsi="Comic Sans MS" w:cs="Tahoma"/>
                <w:i/>
                <w:iCs/>
                <w:color w:val="3366FF"/>
                <w:sz w:val="20"/>
              </w:rPr>
              <w:t>ΕΠΙΤΡΟΠΗ  ΕΙΔΙΚΟΥ ΛΟΓΑΡΙΑΣΜΟΥ ΚΟΝΔΥΛΙΩΝ  ΕΡΕΥΝΑΣ και ΑΝΑΠΤΥΞΗΣ</w:t>
            </w:r>
          </w:p>
          <w:p w:rsidR="00F74E1A" w:rsidRDefault="00F74E1A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i/>
                <w:iCs/>
                <w:color w:val="3366FF"/>
                <w:sz w:val="20"/>
                <w:lang w:val="el-GR"/>
              </w:rPr>
            </w:pPr>
            <w:r>
              <w:rPr>
                <w:rFonts w:ascii="Comic Sans MS" w:hAnsi="Comic Sans MS" w:cs="Tahoma"/>
                <w:b/>
                <w:i/>
                <w:iCs/>
                <w:color w:val="3366FF"/>
                <w:sz w:val="20"/>
                <w:lang w:val="el-GR"/>
              </w:rPr>
              <w:t xml:space="preserve">                  ( Ε.Λ.Κ.Ε.Α.)</w:t>
            </w:r>
          </w:p>
          <w:p w:rsidR="00F74E1A" w:rsidRDefault="00F74E1A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sz w:val="22"/>
                <w:lang w:val="el-GR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74E1A" w:rsidRDefault="00F74E1A">
            <w:pPr>
              <w:jc w:val="both"/>
              <w:rPr>
                <w:rFonts w:ascii="Comic Sans MS" w:hAnsi="Comic Sans MS" w:cs="Tahoma"/>
                <w:sz w:val="22"/>
                <w:lang w:val="el-GR"/>
              </w:rPr>
            </w:pPr>
          </w:p>
        </w:tc>
        <w:tc>
          <w:tcPr>
            <w:tcW w:w="4570" w:type="dxa"/>
            <w:tcMar>
              <w:left w:w="0" w:type="dxa"/>
              <w:right w:w="0" w:type="dxa"/>
            </w:tcMar>
          </w:tcPr>
          <w:p w:rsidR="00F74E1A" w:rsidRDefault="004003A3">
            <w:pPr>
              <w:rPr>
                <w:rFonts w:ascii="Comic Sans MS" w:hAnsi="Comic Sans MS" w:cs="Tahoma"/>
                <w:b/>
                <w:sz w:val="18"/>
                <w:lang w:val="el-GR"/>
              </w:rPr>
            </w:pPr>
            <w:r>
              <w:rPr>
                <w:rFonts w:ascii="Comic Sans MS" w:hAnsi="Comic Sans MS" w:cs="Tahoma"/>
                <w:b/>
                <w:sz w:val="18"/>
                <w:lang w:val="el-GR"/>
              </w:rPr>
              <w:t xml:space="preserve">       </w:t>
            </w:r>
            <w:r w:rsidR="00F74E1A">
              <w:rPr>
                <w:rFonts w:ascii="Comic Sans MS" w:hAnsi="Comic Sans MS" w:cs="Tahoma"/>
                <w:b/>
                <w:sz w:val="18"/>
                <w:lang w:val="el-GR"/>
              </w:rPr>
              <w:t xml:space="preserve">   </w:t>
            </w:r>
          </w:p>
          <w:p w:rsidR="004003A3" w:rsidRPr="00346BF1" w:rsidRDefault="00F74E1A" w:rsidP="00346BF1">
            <w:pPr>
              <w:rPr>
                <w:rFonts w:ascii="Comic Sans MS" w:hAnsi="Comic Sans MS" w:cs="Tahoma"/>
                <w:b/>
                <w:sz w:val="22"/>
              </w:rPr>
            </w:pPr>
            <w:r>
              <w:rPr>
                <w:rFonts w:cs="Tahoma"/>
                <w:b/>
                <w:sz w:val="22"/>
                <w:lang w:val="el-GR"/>
              </w:rPr>
              <w:t xml:space="preserve">  </w:t>
            </w:r>
            <w:r w:rsidR="004003A3">
              <w:rPr>
                <w:lang w:val="el-GR"/>
              </w:rPr>
              <w:t xml:space="preserve">     </w:t>
            </w:r>
            <w:r w:rsidR="00346BF1">
              <w:rPr>
                <w:rFonts w:ascii="Comic Sans MS" w:hAnsi="Comic Sans MS" w:cs="Tahoma"/>
                <w:b/>
                <w:sz w:val="22"/>
                <w:lang w:val="el-GR"/>
              </w:rPr>
              <w:t xml:space="preserve">     </w:t>
            </w:r>
          </w:p>
          <w:p w:rsidR="00F74E1A" w:rsidRDefault="004003A3" w:rsidP="004003A3">
            <w:pPr>
              <w:ind w:right="-8"/>
              <w:rPr>
                <w:rFonts w:ascii="Comic Sans MS" w:hAnsi="Comic Sans MS" w:cs="Tahoma"/>
                <w:sz w:val="22"/>
                <w:lang w:val="el-GR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  <w:r w:rsidR="00F74E1A" w:rsidRPr="004003A3">
              <w:rPr>
                <w:rFonts w:ascii="Comic Sans MS" w:hAnsi="Comic Sans MS"/>
                <w:sz w:val="20"/>
                <w:lang w:val="el-GR"/>
              </w:rPr>
              <w:t xml:space="preserve">    </w:t>
            </w:r>
          </w:p>
        </w:tc>
      </w:tr>
      <w:tr w:rsidR="00F74E1A" w:rsidRPr="00350155">
        <w:tblPrEx>
          <w:tblLook w:val="0000"/>
        </w:tblPrEx>
        <w:trPr>
          <w:trHeight w:val="1632"/>
        </w:trPr>
        <w:tc>
          <w:tcPr>
            <w:tcW w:w="1440" w:type="dxa"/>
            <w:tcMar>
              <w:left w:w="0" w:type="dxa"/>
            </w:tcMar>
          </w:tcPr>
          <w:p w:rsidR="00F74E1A" w:rsidRDefault="00F74E1A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proofErr w:type="spellStart"/>
            <w:r>
              <w:rPr>
                <w:rFonts w:ascii="Comic Sans MS" w:hAnsi="Comic Sans MS" w:cs="Tahoma"/>
                <w:bCs/>
                <w:sz w:val="20"/>
                <w:lang w:val="el-GR"/>
              </w:rPr>
              <w:t>Ταχ</w:t>
            </w:r>
            <w:proofErr w:type="spellEnd"/>
            <w:r>
              <w:rPr>
                <w:rFonts w:ascii="Comic Sans MS" w:hAnsi="Comic Sans MS" w:cs="Tahoma"/>
                <w:bCs/>
                <w:sz w:val="20"/>
                <w:lang w:val="el-GR"/>
              </w:rPr>
              <w:t>. Δ/</w:t>
            </w:r>
            <w:proofErr w:type="spellStart"/>
            <w:r>
              <w:rPr>
                <w:rFonts w:ascii="Comic Sans MS" w:hAnsi="Comic Sans MS" w:cs="Tahoma"/>
                <w:bCs/>
                <w:sz w:val="20"/>
                <w:lang w:val="el-GR"/>
              </w:rPr>
              <w:t>νση</w:t>
            </w:r>
            <w:proofErr w:type="spellEnd"/>
          </w:p>
          <w:p w:rsidR="00F74E1A" w:rsidRDefault="00F74E1A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</w:p>
          <w:p w:rsidR="00F74E1A" w:rsidRDefault="00F74E1A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Πληροφορίες</w:t>
            </w:r>
          </w:p>
          <w:p w:rsidR="00F74E1A" w:rsidRDefault="00F74E1A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Τηλέφωνο</w:t>
            </w:r>
          </w:p>
          <w:p w:rsidR="00F74E1A" w:rsidRDefault="00F74E1A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FAX</w:t>
            </w:r>
          </w:p>
        </w:tc>
        <w:tc>
          <w:tcPr>
            <w:tcW w:w="236" w:type="dxa"/>
            <w:tcMar>
              <w:left w:w="0" w:type="dxa"/>
            </w:tcMar>
          </w:tcPr>
          <w:p w:rsidR="00F74E1A" w:rsidRDefault="00F74E1A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:</w:t>
            </w:r>
          </w:p>
          <w:p w:rsidR="00F74E1A" w:rsidRDefault="00F74E1A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</w:p>
          <w:p w:rsidR="00F74E1A" w:rsidRDefault="00F74E1A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:</w:t>
            </w:r>
          </w:p>
          <w:p w:rsidR="00F74E1A" w:rsidRDefault="00F74E1A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:</w:t>
            </w:r>
          </w:p>
        </w:tc>
        <w:tc>
          <w:tcPr>
            <w:tcW w:w="3418" w:type="dxa"/>
          </w:tcPr>
          <w:p w:rsidR="00F74E1A" w:rsidRDefault="00F74E1A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Ν.Ε.Ο. Πατρών – Αθηνών &amp;</w:t>
            </w:r>
          </w:p>
          <w:p w:rsidR="00F74E1A" w:rsidRDefault="00F74E1A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Υπάτης 1, 26441 Πάτρα</w:t>
            </w:r>
          </w:p>
          <w:p w:rsidR="00F74E1A" w:rsidRPr="005E31DD" w:rsidRDefault="001E5542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 w:rsidRPr="005E31DD">
              <w:rPr>
                <w:rFonts w:ascii="Comic Sans MS" w:hAnsi="Comic Sans MS" w:cs="Tahoma"/>
                <w:bCs/>
                <w:sz w:val="20"/>
                <w:lang w:val="el-GR"/>
              </w:rPr>
              <w:t xml:space="preserve"> </w:t>
            </w:r>
            <w:r w:rsidR="007576FF" w:rsidRPr="005E31DD">
              <w:rPr>
                <w:rFonts w:ascii="Comic Sans MS" w:hAnsi="Comic Sans MS" w:cs="Tahoma"/>
                <w:bCs/>
                <w:sz w:val="20"/>
                <w:lang w:val="el-GR"/>
              </w:rPr>
              <w:t>Γεώργιος Τσάπαλος</w:t>
            </w:r>
          </w:p>
          <w:p w:rsidR="00F74E1A" w:rsidRPr="000573EB" w:rsidRDefault="000573EB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26</w:t>
            </w:r>
            <w:r>
              <w:rPr>
                <w:rFonts w:ascii="Comic Sans MS" w:hAnsi="Comic Sans MS" w:cs="Tahoma"/>
                <w:bCs/>
                <w:sz w:val="20"/>
              </w:rPr>
              <w:t>13600</w:t>
            </w:r>
            <w:r>
              <w:rPr>
                <w:rFonts w:ascii="Comic Sans MS" w:hAnsi="Comic Sans MS" w:cs="Tahoma"/>
                <w:bCs/>
                <w:sz w:val="20"/>
                <w:lang w:val="el-GR"/>
              </w:rPr>
              <w:t xml:space="preserve"> </w:t>
            </w:r>
            <w:r>
              <w:rPr>
                <w:rFonts w:ascii="Comic Sans MS" w:hAnsi="Comic Sans MS" w:cs="Tahoma"/>
                <w:bCs/>
                <w:sz w:val="20"/>
              </w:rPr>
              <w:t>598</w:t>
            </w:r>
            <w:r>
              <w:rPr>
                <w:rFonts w:ascii="Comic Sans MS" w:hAnsi="Comic Sans MS" w:cs="Tahoma"/>
                <w:bCs/>
                <w:sz w:val="20"/>
                <w:lang w:val="el-GR"/>
              </w:rPr>
              <w:t>-527</w:t>
            </w:r>
          </w:p>
          <w:p w:rsidR="00F74E1A" w:rsidRDefault="00F74E1A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 xml:space="preserve">2610 – 463.589 </w:t>
            </w:r>
          </w:p>
        </w:tc>
        <w:tc>
          <w:tcPr>
            <w:tcW w:w="236" w:type="dxa"/>
          </w:tcPr>
          <w:p w:rsidR="00F74E1A" w:rsidRDefault="00F74E1A">
            <w:pPr>
              <w:rPr>
                <w:rFonts w:ascii="Comic Sans MS" w:hAnsi="Comic Sans MS" w:cs="Tahoma"/>
                <w:b/>
                <w:bCs/>
                <w:sz w:val="22"/>
                <w:lang w:val="el-GR"/>
              </w:rPr>
            </w:pPr>
          </w:p>
        </w:tc>
        <w:tc>
          <w:tcPr>
            <w:tcW w:w="4570" w:type="dxa"/>
            <w:tcMar>
              <w:right w:w="0" w:type="dxa"/>
            </w:tcMar>
          </w:tcPr>
          <w:p w:rsidR="00F74E1A" w:rsidRDefault="004003A3">
            <w:pPr>
              <w:rPr>
                <w:rFonts w:ascii="Comic Sans MS" w:hAnsi="Comic Sans MS" w:cs="Tahoma"/>
                <w:b/>
                <w:bCs/>
                <w:sz w:val="22"/>
                <w:lang w:val="el-GR"/>
              </w:rPr>
            </w:pPr>
            <w:r>
              <w:rPr>
                <w:rFonts w:ascii="Comic Sans MS" w:hAnsi="Comic Sans MS" w:cs="Tahoma"/>
                <w:b/>
                <w:bCs/>
                <w:sz w:val="22"/>
                <w:lang w:val="el-GR"/>
              </w:rPr>
              <w:t xml:space="preserve">  </w:t>
            </w:r>
            <w:r w:rsidR="00F74E1A">
              <w:rPr>
                <w:rFonts w:ascii="Comic Sans MS" w:hAnsi="Comic Sans MS" w:cs="Tahoma"/>
                <w:b/>
                <w:bCs/>
                <w:sz w:val="22"/>
                <w:lang w:val="el-GR"/>
              </w:rPr>
              <w:t xml:space="preserve">ΠΡΟΣ:  </w:t>
            </w:r>
            <w:r w:rsidR="00F74E1A">
              <w:rPr>
                <w:rFonts w:ascii="Comic Sans MS" w:hAnsi="Comic Sans MS" w:cs="Tahoma"/>
                <w:sz w:val="22"/>
                <w:lang w:val="el-GR"/>
              </w:rPr>
              <w:t xml:space="preserve">Ενδιαφερόμενο Ερευνητή  </w:t>
            </w:r>
            <w:r w:rsidR="00F74E1A">
              <w:rPr>
                <w:rFonts w:ascii="Comic Sans MS" w:hAnsi="Comic Sans MS" w:cs="Tahoma"/>
                <w:sz w:val="22"/>
                <w:lang w:val="el-GR"/>
              </w:rPr>
              <w:br/>
              <w:t xml:space="preserve">  </w:t>
            </w:r>
            <w:r w:rsidR="00346BF1">
              <w:rPr>
                <w:rFonts w:ascii="Comic Sans MS" w:hAnsi="Comic Sans MS" w:cs="Tahoma"/>
                <w:sz w:val="22"/>
                <w:lang w:val="el-GR"/>
              </w:rPr>
              <w:t xml:space="preserve">               </w:t>
            </w:r>
            <w:r w:rsidR="00F74E1A">
              <w:rPr>
                <w:rFonts w:ascii="Comic Sans MS" w:hAnsi="Comic Sans MS" w:cs="Tahoma"/>
                <w:sz w:val="22"/>
                <w:lang w:val="el-GR"/>
              </w:rPr>
              <w:t>ή Χορηγό</w:t>
            </w:r>
          </w:p>
        </w:tc>
      </w:tr>
    </w:tbl>
    <w:p w:rsidR="00F74E1A" w:rsidRPr="007576FF" w:rsidRDefault="00F74E1A">
      <w:pPr>
        <w:spacing w:before="120" w:line="360" w:lineRule="auto"/>
        <w:ind w:left="-180" w:right="-605"/>
        <w:jc w:val="both"/>
        <w:rPr>
          <w:rFonts w:ascii="Comic Sans MS" w:hAnsi="Comic Sans MS" w:cs="Tahoma"/>
          <w:b/>
          <w:bCs/>
          <w:sz w:val="22"/>
          <w:szCs w:val="22"/>
          <w:lang w:val="el-GR"/>
        </w:rPr>
      </w:pPr>
      <w:r w:rsidRPr="007576FF">
        <w:rPr>
          <w:rFonts w:ascii="Comic Sans MS" w:hAnsi="Comic Sans MS" w:cs="Tahoma"/>
          <w:b/>
          <w:bCs/>
          <w:sz w:val="22"/>
          <w:szCs w:val="22"/>
          <w:lang w:val="el-GR"/>
        </w:rPr>
        <w:t xml:space="preserve">Θέμα :    Διαδικασία Έγκρισης Κλινικών μελετών – Δικαιολογητικά </w:t>
      </w:r>
    </w:p>
    <w:p w:rsidR="000573EB" w:rsidRDefault="00F74E1A" w:rsidP="000573EB">
      <w:pPr>
        <w:spacing w:before="120" w:line="360" w:lineRule="auto"/>
        <w:ind w:left="-180" w:right="-607"/>
        <w:jc w:val="both"/>
        <w:rPr>
          <w:rFonts w:ascii="Comic Sans MS" w:hAnsi="Comic Sans MS" w:cs="Tahoma"/>
          <w:sz w:val="22"/>
          <w:szCs w:val="22"/>
          <w:lang w:val="el-GR"/>
        </w:rPr>
      </w:pPr>
      <w:r w:rsidRPr="007576FF">
        <w:rPr>
          <w:rFonts w:ascii="Comic Sans MS" w:hAnsi="Comic Sans MS" w:cs="Tahoma"/>
          <w:sz w:val="22"/>
          <w:szCs w:val="22"/>
          <w:lang w:val="el-GR"/>
        </w:rPr>
        <w:t xml:space="preserve">Σας ενημερώνουμε ότι, η Επιτροπή Διοίκησης του ΕΛΚΕΑ, προκειμένου να εγκρίνει την πραγματοποίηση των ερευνητικών προγραμμάτων και κλινικών μελετών, στα νοσηλευτικά ιδρύματα  της Περιφέρειας,  χρειάζεται  </w:t>
      </w:r>
      <w:r w:rsidRPr="007576FF">
        <w:rPr>
          <w:rFonts w:ascii="Comic Sans MS" w:hAnsi="Comic Sans MS" w:cs="Tahoma"/>
          <w:b/>
          <w:bCs/>
          <w:sz w:val="22"/>
          <w:szCs w:val="22"/>
          <w:lang w:val="el-GR"/>
        </w:rPr>
        <w:t>πλήρη φάκελο</w:t>
      </w:r>
      <w:r w:rsidRPr="007576FF">
        <w:rPr>
          <w:rFonts w:ascii="Comic Sans MS" w:hAnsi="Comic Sans MS" w:cs="Tahoma"/>
          <w:sz w:val="22"/>
          <w:szCs w:val="22"/>
          <w:lang w:val="el-GR"/>
        </w:rPr>
        <w:t xml:space="preserve"> της προτεινόμενης μελέτης με συγκεκριμένα στοιχεία  :</w:t>
      </w:r>
    </w:p>
    <w:p w:rsidR="000573EB" w:rsidRPr="000573EB" w:rsidRDefault="000573EB" w:rsidP="000573EB">
      <w:pPr>
        <w:spacing w:before="120" w:line="360" w:lineRule="auto"/>
        <w:ind w:left="-180" w:right="-607"/>
        <w:jc w:val="both"/>
        <w:rPr>
          <w:rFonts w:ascii="Comic Sans MS" w:hAnsi="Comic Sans MS" w:cs="Tahoma"/>
          <w:b/>
          <w:sz w:val="22"/>
          <w:szCs w:val="22"/>
          <w:lang w:val="el-GR"/>
        </w:rPr>
      </w:pPr>
      <w:r w:rsidRPr="000573EB">
        <w:rPr>
          <w:rFonts w:ascii="Comic Sans MS" w:hAnsi="Comic Sans MS" w:cs="Tahoma"/>
          <w:b/>
          <w:sz w:val="22"/>
          <w:szCs w:val="22"/>
          <w:lang w:val="el-GR"/>
        </w:rPr>
        <w:t>Α.ΑΠΑΙΤΟΥΜΕΝΑ ΔΙΚΑΙΟΛΟΓΗΤΙΚΑ ΓΙΑ ΤΗΝ ΑΠΟΔΟΧΗ</w:t>
      </w:r>
      <w:r w:rsidR="00F54E0F">
        <w:rPr>
          <w:rFonts w:ascii="Comic Sans MS" w:hAnsi="Comic Sans MS" w:cs="Tahoma"/>
          <w:b/>
          <w:sz w:val="22"/>
          <w:szCs w:val="22"/>
          <w:lang w:val="el-GR"/>
        </w:rPr>
        <w:t xml:space="preserve"> </w:t>
      </w:r>
      <w:r w:rsidRPr="000573EB">
        <w:rPr>
          <w:rFonts w:ascii="Comic Sans MS" w:hAnsi="Comic Sans MS" w:cs="Tahoma"/>
          <w:b/>
          <w:sz w:val="22"/>
          <w:szCs w:val="22"/>
          <w:lang w:val="el-GR"/>
        </w:rPr>
        <w:t>ΤΗΣ ΟΙΚΟΝΟΜΙΚΗΣ ΔΙΑΧΕΙΡΙΣΗΣ  ΚΛΙΝΙΚΩΝ «</w:t>
      </w:r>
      <w:r w:rsidRPr="00350155">
        <w:rPr>
          <w:rFonts w:ascii="Comic Sans MS" w:hAnsi="Comic Sans MS" w:cs="Tahoma"/>
          <w:b/>
          <w:sz w:val="22"/>
          <w:szCs w:val="22"/>
          <w:u w:val="single"/>
          <w:lang w:val="el-GR"/>
        </w:rPr>
        <w:t>ΠΑΡΕΜΒΑΤΙΚΩΝ</w:t>
      </w:r>
      <w:r w:rsidRPr="000573EB">
        <w:rPr>
          <w:rFonts w:ascii="Comic Sans MS" w:hAnsi="Comic Sans MS" w:cs="Tahoma"/>
          <w:b/>
          <w:sz w:val="22"/>
          <w:szCs w:val="22"/>
          <w:lang w:val="el-GR"/>
        </w:rPr>
        <w:t xml:space="preserve">» ΕΡΕΥΝΗΤΙΚΩΝ ΜΕΛΕΤΩΝ </w:t>
      </w:r>
    </w:p>
    <w:p w:rsidR="000573EB" w:rsidRPr="000573EB" w:rsidRDefault="000573EB" w:rsidP="000573EB">
      <w:pPr>
        <w:spacing w:before="120" w:line="360" w:lineRule="auto"/>
        <w:ind w:left="-180" w:right="-607"/>
        <w:jc w:val="both"/>
        <w:rPr>
          <w:rFonts w:ascii="Comic Sans MS" w:hAnsi="Comic Sans MS" w:cs="Tahoma"/>
          <w:sz w:val="22"/>
          <w:szCs w:val="22"/>
          <w:lang w:val="el-GR"/>
        </w:rPr>
      </w:pPr>
    </w:p>
    <w:p w:rsidR="000573EB" w:rsidRPr="000573EB" w:rsidRDefault="000573EB" w:rsidP="000573EB">
      <w:pPr>
        <w:numPr>
          <w:ilvl w:val="0"/>
          <w:numId w:val="40"/>
        </w:numPr>
        <w:tabs>
          <w:tab w:val="clear" w:pos="284"/>
          <w:tab w:val="num" w:pos="0"/>
        </w:tabs>
        <w:jc w:val="both"/>
        <w:rPr>
          <w:rFonts w:ascii="Comic Sans MS" w:hAnsi="Comic Sans MS" w:cs="Tahoma"/>
          <w:sz w:val="22"/>
          <w:szCs w:val="22"/>
          <w:lang w:val="el-GR"/>
        </w:rPr>
      </w:pPr>
      <w:r w:rsidRPr="000573EB">
        <w:rPr>
          <w:rFonts w:ascii="Comic Sans MS" w:hAnsi="Comic Sans MS" w:cs="Tahoma"/>
          <w:sz w:val="22"/>
          <w:szCs w:val="22"/>
          <w:lang w:val="el-GR"/>
        </w:rPr>
        <w:t>Κατάθεση της Σύμβασης (4μερής) Οικονομικής Διαχείρισης Κλινικής Ερευνητικής Μελέτης (με τα παραρτήματά της).</w:t>
      </w:r>
    </w:p>
    <w:p w:rsidR="000573EB" w:rsidRPr="000573EB" w:rsidRDefault="000573EB" w:rsidP="000573EB">
      <w:pPr>
        <w:ind w:left="340"/>
        <w:rPr>
          <w:rFonts w:ascii="Comic Sans MS" w:hAnsi="Comic Sans MS" w:cs="Tahoma"/>
          <w:sz w:val="22"/>
          <w:szCs w:val="22"/>
          <w:lang w:val="el-GR"/>
        </w:rPr>
      </w:pPr>
    </w:p>
    <w:p w:rsidR="000573EB" w:rsidRPr="000573EB" w:rsidRDefault="000573EB" w:rsidP="000573EB">
      <w:pPr>
        <w:numPr>
          <w:ilvl w:val="0"/>
          <w:numId w:val="40"/>
        </w:numPr>
        <w:rPr>
          <w:rFonts w:ascii="Comic Sans MS" w:hAnsi="Comic Sans MS" w:cs="Tahoma"/>
          <w:sz w:val="22"/>
          <w:szCs w:val="22"/>
          <w:lang w:val="el-GR"/>
        </w:rPr>
      </w:pPr>
      <w:r w:rsidRPr="000573EB">
        <w:rPr>
          <w:rFonts w:ascii="Comic Sans MS" w:hAnsi="Comic Sans MS" w:cs="Tahoma"/>
          <w:sz w:val="22"/>
          <w:szCs w:val="22"/>
          <w:lang w:val="el-GR"/>
        </w:rPr>
        <w:t>Απόφαση έγκρισης  Επιστημονικού Συμβουλίου του Νοσοκομείου (προαιρετικό).</w:t>
      </w:r>
    </w:p>
    <w:p w:rsidR="000573EB" w:rsidRPr="000573EB" w:rsidRDefault="000573EB" w:rsidP="000573EB">
      <w:pPr>
        <w:rPr>
          <w:rFonts w:ascii="Comic Sans MS" w:hAnsi="Comic Sans MS" w:cs="Tahoma"/>
          <w:sz w:val="22"/>
          <w:szCs w:val="22"/>
          <w:lang w:val="el-GR"/>
        </w:rPr>
      </w:pPr>
    </w:p>
    <w:p w:rsidR="000573EB" w:rsidRPr="000573EB" w:rsidRDefault="000573EB" w:rsidP="000573EB">
      <w:pPr>
        <w:numPr>
          <w:ilvl w:val="0"/>
          <w:numId w:val="40"/>
        </w:numPr>
        <w:rPr>
          <w:rFonts w:ascii="Comic Sans MS" w:hAnsi="Comic Sans MS" w:cs="Tahoma"/>
          <w:sz w:val="22"/>
          <w:szCs w:val="22"/>
          <w:lang w:val="el-GR"/>
        </w:rPr>
      </w:pPr>
      <w:r w:rsidRPr="000573EB">
        <w:rPr>
          <w:rFonts w:ascii="Comic Sans MS" w:hAnsi="Comic Sans MS" w:cs="Tahoma"/>
          <w:sz w:val="22"/>
          <w:szCs w:val="22"/>
          <w:lang w:val="el-GR"/>
        </w:rPr>
        <w:t xml:space="preserve">Απόφαση Ε.Ο.Φ. </w:t>
      </w:r>
    </w:p>
    <w:p w:rsidR="000573EB" w:rsidRPr="000573EB" w:rsidRDefault="000573EB" w:rsidP="000573EB">
      <w:pPr>
        <w:rPr>
          <w:rFonts w:ascii="Comic Sans MS" w:hAnsi="Comic Sans MS" w:cs="Tahoma"/>
          <w:sz w:val="22"/>
          <w:szCs w:val="22"/>
          <w:lang w:val="el-GR"/>
        </w:rPr>
      </w:pPr>
    </w:p>
    <w:p w:rsidR="000573EB" w:rsidRPr="000573EB" w:rsidRDefault="000573EB" w:rsidP="000573EB">
      <w:pPr>
        <w:numPr>
          <w:ilvl w:val="0"/>
          <w:numId w:val="40"/>
        </w:numPr>
        <w:rPr>
          <w:rFonts w:ascii="Comic Sans MS" w:hAnsi="Comic Sans MS" w:cs="Tahoma"/>
          <w:sz w:val="22"/>
          <w:szCs w:val="22"/>
          <w:lang w:val="el-GR"/>
        </w:rPr>
      </w:pPr>
      <w:r w:rsidRPr="000573EB">
        <w:rPr>
          <w:rFonts w:ascii="Comic Sans MS" w:hAnsi="Comic Sans MS" w:cs="Tahoma"/>
          <w:sz w:val="22"/>
          <w:szCs w:val="22"/>
          <w:lang w:val="el-GR"/>
        </w:rPr>
        <w:t>Απόφαση Επιτροπής Ηθικής &amp; Δεοντολογίας</w:t>
      </w:r>
    </w:p>
    <w:p w:rsidR="000573EB" w:rsidRPr="000573EB" w:rsidRDefault="000573EB" w:rsidP="000573EB">
      <w:pPr>
        <w:rPr>
          <w:rFonts w:ascii="Comic Sans MS" w:hAnsi="Comic Sans MS" w:cs="Tahoma"/>
          <w:sz w:val="22"/>
          <w:szCs w:val="22"/>
          <w:lang w:val="el-GR"/>
        </w:rPr>
      </w:pPr>
    </w:p>
    <w:p w:rsidR="000573EB" w:rsidRPr="000573EB" w:rsidRDefault="000573EB" w:rsidP="000573EB">
      <w:pPr>
        <w:numPr>
          <w:ilvl w:val="0"/>
          <w:numId w:val="40"/>
        </w:numPr>
        <w:rPr>
          <w:rFonts w:ascii="Comic Sans MS" w:hAnsi="Comic Sans MS" w:cs="Tahoma"/>
          <w:sz w:val="22"/>
          <w:szCs w:val="22"/>
          <w:lang w:val="el-GR"/>
        </w:rPr>
      </w:pPr>
      <w:r w:rsidRPr="000573EB">
        <w:rPr>
          <w:rFonts w:ascii="Comic Sans MS" w:hAnsi="Comic Sans MS" w:cs="Tahoma"/>
          <w:sz w:val="22"/>
          <w:szCs w:val="22"/>
          <w:lang w:val="el-GR"/>
        </w:rPr>
        <w:t xml:space="preserve">Πρωτόκολλο μελέτης στην Ελληνική γλώσσα. </w:t>
      </w:r>
    </w:p>
    <w:p w:rsidR="000573EB" w:rsidRPr="000573EB" w:rsidRDefault="000573EB" w:rsidP="000573EB">
      <w:pPr>
        <w:rPr>
          <w:rFonts w:ascii="Comic Sans MS" w:hAnsi="Comic Sans MS" w:cs="Tahoma"/>
          <w:sz w:val="22"/>
          <w:szCs w:val="22"/>
          <w:lang w:val="el-GR"/>
        </w:rPr>
      </w:pPr>
    </w:p>
    <w:p w:rsidR="000573EB" w:rsidRPr="000573EB" w:rsidRDefault="000573EB" w:rsidP="000573EB">
      <w:pPr>
        <w:numPr>
          <w:ilvl w:val="0"/>
          <w:numId w:val="40"/>
        </w:numPr>
        <w:rPr>
          <w:rFonts w:ascii="Comic Sans MS" w:hAnsi="Comic Sans MS" w:cs="Tahoma"/>
          <w:sz w:val="22"/>
          <w:szCs w:val="22"/>
          <w:lang w:val="el-GR"/>
        </w:rPr>
      </w:pPr>
      <w:r w:rsidRPr="000573EB">
        <w:rPr>
          <w:rFonts w:ascii="Comic Sans MS" w:hAnsi="Comic Sans MS" w:cs="Tahoma"/>
          <w:sz w:val="22"/>
          <w:szCs w:val="22"/>
          <w:lang w:val="el-GR"/>
        </w:rPr>
        <w:t>Έντυπο ενημέρωσης &amp; δήλωση συγκατάθεσης  των ασθενών στην Ελληνική γλώσσα .</w:t>
      </w:r>
    </w:p>
    <w:p w:rsidR="000573EB" w:rsidRPr="000573EB" w:rsidRDefault="000573EB" w:rsidP="000573EB">
      <w:pPr>
        <w:rPr>
          <w:rFonts w:ascii="Comic Sans MS" w:hAnsi="Comic Sans MS" w:cs="Tahoma"/>
          <w:sz w:val="22"/>
          <w:szCs w:val="22"/>
          <w:lang w:val="el-GR"/>
        </w:rPr>
      </w:pPr>
    </w:p>
    <w:p w:rsidR="000573EB" w:rsidRPr="000573EB" w:rsidRDefault="000573EB" w:rsidP="000573EB">
      <w:pPr>
        <w:numPr>
          <w:ilvl w:val="0"/>
          <w:numId w:val="40"/>
        </w:numPr>
        <w:rPr>
          <w:rFonts w:ascii="Comic Sans MS" w:hAnsi="Comic Sans MS" w:cs="Tahoma"/>
          <w:sz w:val="22"/>
          <w:szCs w:val="22"/>
          <w:lang w:val="el-GR"/>
        </w:rPr>
      </w:pPr>
      <w:r w:rsidRPr="000573EB">
        <w:rPr>
          <w:rFonts w:ascii="Comic Sans MS" w:hAnsi="Comic Sans MS" w:cs="Tahoma"/>
          <w:sz w:val="22"/>
          <w:szCs w:val="22"/>
          <w:lang w:val="el-GR"/>
        </w:rPr>
        <w:t xml:space="preserve">Ασφαλιστήριο συμβόλαιο κάλυψης αστικής ευθύνης. </w:t>
      </w:r>
    </w:p>
    <w:p w:rsidR="000573EB" w:rsidRPr="000573EB" w:rsidRDefault="000573EB" w:rsidP="000573EB">
      <w:pPr>
        <w:rPr>
          <w:rFonts w:ascii="Comic Sans MS" w:hAnsi="Comic Sans MS" w:cs="Tahoma"/>
          <w:sz w:val="22"/>
          <w:szCs w:val="22"/>
          <w:lang w:val="el-GR"/>
        </w:rPr>
      </w:pPr>
    </w:p>
    <w:p w:rsidR="000573EB" w:rsidRPr="000573EB" w:rsidRDefault="000573EB" w:rsidP="000573EB">
      <w:pPr>
        <w:numPr>
          <w:ilvl w:val="0"/>
          <w:numId w:val="40"/>
        </w:numPr>
        <w:rPr>
          <w:rFonts w:ascii="Comic Sans MS" w:hAnsi="Comic Sans MS" w:cs="Tahoma"/>
          <w:sz w:val="22"/>
          <w:szCs w:val="22"/>
          <w:lang w:val="el-GR"/>
        </w:rPr>
      </w:pPr>
      <w:r w:rsidRPr="000573EB">
        <w:rPr>
          <w:rFonts w:ascii="Comic Sans MS" w:hAnsi="Comic Sans MS" w:cs="Tahoma"/>
          <w:sz w:val="22"/>
          <w:szCs w:val="22"/>
          <w:lang w:val="el-GR"/>
        </w:rPr>
        <w:lastRenderedPageBreak/>
        <w:t>Βεβαίωση για δωρεάν χορήγηση των σκευασμάτων και των υλικών της δοκιμής.</w:t>
      </w:r>
    </w:p>
    <w:p w:rsidR="000573EB" w:rsidRPr="000573EB" w:rsidRDefault="000573EB" w:rsidP="000573EB">
      <w:pPr>
        <w:rPr>
          <w:rFonts w:ascii="Comic Sans MS" w:hAnsi="Comic Sans MS" w:cs="Tahoma"/>
          <w:sz w:val="22"/>
          <w:szCs w:val="22"/>
          <w:lang w:val="el-GR"/>
        </w:rPr>
      </w:pPr>
    </w:p>
    <w:p w:rsidR="000573EB" w:rsidRDefault="000573EB" w:rsidP="000573EB">
      <w:pPr>
        <w:jc w:val="center"/>
        <w:rPr>
          <w:rFonts w:ascii="Comic Sans MS" w:hAnsi="Comic Sans MS" w:cs="Tahoma"/>
          <w:sz w:val="22"/>
          <w:szCs w:val="22"/>
          <w:lang w:val="el-GR"/>
        </w:rPr>
      </w:pPr>
    </w:p>
    <w:p w:rsidR="000573EB" w:rsidRPr="000573EB" w:rsidRDefault="000573EB" w:rsidP="000573EB">
      <w:pPr>
        <w:spacing w:before="120" w:line="360" w:lineRule="auto"/>
        <w:ind w:left="-180" w:right="-607"/>
        <w:jc w:val="both"/>
        <w:rPr>
          <w:rFonts w:ascii="Comic Sans MS" w:hAnsi="Comic Sans MS" w:cs="Tahoma"/>
          <w:b/>
          <w:sz w:val="22"/>
          <w:szCs w:val="22"/>
          <w:lang w:val="el-GR"/>
        </w:rPr>
      </w:pPr>
      <w:r w:rsidRPr="000573EB">
        <w:rPr>
          <w:rFonts w:ascii="Comic Sans MS" w:hAnsi="Comic Sans MS" w:cs="Tahoma"/>
          <w:b/>
          <w:sz w:val="22"/>
          <w:szCs w:val="22"/>
          <w:lang w:val="el-GR"/>
        </w:rPr>
        <w:t>Β. ΑΠΑΙΤΟΥΜΕΝΑ ΔΙΚΑΙΟΛΟΓΗΤΙΚΑ ΓΙΑ ΤΗΝ ΑΠΟΔΟΧΗ</w:t>
      </w:r>
      <w:r>
        <w:rPr>
          <w:rFonts w:ascii="Comic Sans MS" w:hAnsi="Comic Sans MS" w:cs="Tahoma"/>
          <w:b/>
          <w:sz w:val="22"/>
          <w:szCs w:val="22"/>
          <w:lang w:val="el-GR"/>
        </w:rPr>
        <w:t xml:space="preserve"> </w:t>
      </w:r>
      <w:r w:rsidRPr="000573EB">
        <w:rPr>
          <w:rFonts w:ascii="Comic Sans MS" w:hAnsi="Comic Sans MS" w:cs="Tahoma"/>
          <w:b/>
          <w:sz w:val="22"/>
          <w:szCs w:val="22"/>
          <w:lang w:val="el-GR"/>
        </w:rPr>
        <w:t>ΤΗΣ ΟΙΚΟΝΟΜΙΚΗΣ ΔΙΑΧΕΙΡΙΣΗΣ</w:t>
      </w:r>
      <w:r>
        <w:rPr>
          <w:rFonts w:ascii="Comic Sans MS" w:hAnsi="Comic Sans MS" w:cs="Tahoma"/>
          <w:b/>
          <w:sz w:val="22"/>
          <w:szCs w:val="22"/>
          <w:lang w:val="el-GR"/>
        </w:rPr>
        <w:t xml:space="preserve"> </w:t>
      </w:r>
      <w:r w:rsidRPr="000573EB">
        <w:rPr>
          <w:rFonts w:ascii="Comic Sans MS" w:hAnsi="Comic Sans MS" w:cs="Tahoma"/>
          <w:b/>
          <w:sz w:val="22"/>
          <w:szCs w:val="22"/>
          <w:lang w:val="el-GR"/>
        </w:rPr>
        <w:t xml:space="preserve">ΚΛΙΝΙΚΩΝ </w:t>
      </w:r>
      <w:r w:rsidR="00F54E0F" w:rsidRPr="000573EB">
        <w:rPr>
          <w:rFonts w:ascii="Comic Sans MS" w:hAnsi="Comic Sans MS" w:cs="Tahoma"/>
          <w:b/>
          <w:sz w:val="22"/>
          <w:szCs w:val="22"/>
          <w:lang w:val="el-GR"/>
        </w:rPr>
        <w:t>«</w:t>
      </w:r>
      <w:r w:rsidR="00F54E0F" w:rsidRPr="00350155">
        <w:rPr>
          <w:rFonts w:ascii="Comic Sans MS" w:hAnsi="Comic Sans MS" w:cs="Tahoma"/>
          <w:b/>
          <w:sz w:val="22"/>
          <w:szCs w:val="22"/>
          <w:u w:val="single"/>
          <w:lang w:val="el-GR"/>
        </w:rPr>
        <w:t>ΜΗ ΠΑΡΕΜΒΑΤΙΚΩΝ</w:t>
      </w:r>
      <w:r w:rsidR="00F54E0F" w:rsidRPr="000573EB">
        <w:rPr>
          <w:rFonts w:ascii="Comic Sans MS" w:hAnsi="Comic Sans MS" w:cs="Tahoma"/>
          <w:b/>
          <w:sz w:val="22"/>
          <w:szCs w:val="22"/>
          <w:lang w:val="el-GR"/>
        </w:rPr>
        <w:t>»</w:t>
      </w:r>
      <w:r w:rsidR="00F54E0F">
        <w:rPr>
          <w:rFonts w:ascii="Comic Sans MS" w:hAnsi="Comic Sans MS" w:cs="Tahoma"/>
          <w:b/>
          <w:sz w:val="22"/>
          <w:szCs w:val="22"/>
          <w:lang w:val="el-GR"/>
        </w:rPr>
        <w:t xml:space="preserve"> </w:t>
      </w:r>
      <w:r w:rsidRPr="000573EB">
        <w:rPr>
          <w:rFonts w:ascii="Comic Sans MS" w:hAnsi="Comic Sans MS" w:cs="Tahoma"/>
          <w:b/>
          <w:sz w:val="22"/>
          <w:szCs w:val="22"/>
          <w:lang w:val="el-GR"/>
        </w:rPr>
        <w:t xml:space="preserve">ΕΡΕΥΝΗΤΙΚΩΝ ΜΕΛΕΤΩΝ </w:t>
      </w:r>
    </w:p>
    <w:p w:rsidR="000573EB" w:rsidRPr="000573EB" w:rsidRDefault="000573EB" w:rsidP="000573EB">
      <w:pPr>
        <w:rPr>
          <w:rFonts w:ascii="Book Antiqua" w:hAnsi="Book Antiqua"/>
          <w:color w:val="000000"/>
          <w:lang w:val="el-GR"/>
        </w:rPr>
      </w:pPr>
    </w:p>
    <w:p w:rsidR="000573EB" w:rsidRPr="000573EB" w:rsidRDefault="000573EB" w:rsidP="000573EB">
      <w:pPr>
        <w:rPr>
          <w:rFonts w:ascii="Book Antiqua" w:hAnsi="Book Antiqua"/>
          <w:color w:val="000000"/>
          <w:lang w:val="el-GR"/>
        </w:rPr>
      </w:pPr>
    </w:p>
    <w:p w:rsidR="000573EB" w:rsidRPr="000573EB" w:rsidRDefault="000573EB" w:rsidP="00F54E0F">
      <w:pPr>
        <w:numPr>
          <w:ilvl w:val="0"/>
          <w:numId w:val="41"/>
        </w:numPr>
        <w:jc w:val="both"/>
        <w:rPr>
          <w:rFonts w:ascii="Book Antiqua" w:hAnsi="Book Antiqua"/>
          <w:color w:val="000000"/>
          <w:lang w:val="el-GR"/>
        </w:rPr>
      </w:pPr>
      <w:r w:rsidRPr="000573EB">
        <w:rPr>
          <w:rFonts w:ascii="Book Antiqua" w:hAnsi="Book Antiqua"/>
          <w:color w:val="000000"/>
          <w:lang w:val="el-GR"/>
        </w:rPr>
        <w:t xml:space="preserve">Κατάθεση της </w:t>
      </w:r>
      <w:r w:rsidRPr="00A0535D">
        <w:rPr>
          <w:rFonts w:ascii="Book Antiqua" w:hAnsi="Book Antiqua"/>
          <w:lang w:val="el-GR"/>
        </w:rPr>
        <w:t>(4μερής)</w:t>
      </w:r>
      <w:r w:rsidRPr="000573EB">
        <w:rPr>
          <w:rFonts w:ascii="Book Antiqua" w:hAnsi="Book Antiqua"/>
          <w:lang w:val="el-GR"/>
        </w:rPr>
        <w:t xml:space="preserve"> </w:t>
      </w:r>
      <w:r w:rsidRPr="000573EB">
        <w:rPr>
          <w:rFonts w:ascii="Book Antiqua" w:hAnsi="Book Antiqua"/>
          <w:color w:val="000000"/>
          <w:lang w:val="el-GR"/>
        </w:rPr>
        <w:t>Σύμβασης Οικονομικής Διαχείρισης Κλινικής Ερευνητικής Μελέτης (με τα παραρτήματά της)</w:t>
      </w:r>
    </w:p>
    <w:p w:rsidR="000573EB" w:rsidRPr="000573EB" w:rsidRDefault="000573EB" w:rsidP="000573EB">
      <w:pPr>
        <w:rPr>
          <w:rFonts w:ascii="Book Antiqua" w:hAnsi="Book Antiqua"/>
          <w:color w:val="000000"/>
          <w:lang w:val="el-GR"/>
        </w:rPr>
      </w:pPr>
    </w:p>
    <w:p w:rsidR="000573EB" w:rsidRPr="000573EB" w:rsidRDefault="000573EB" w:rsidP="00F54E0F">
      <w:pPr>
        <w:numPr>
          <w:ilvl w:val="0"/>
          <w:numId w:val="41"/>
        </w:numPr>
        <w:rPr>
          <w:rFonts w:ascii="Book Antiqua" w:hAnsi="Book Antiqua"/>
          <w:lang w:val="el-GR"/>
        </w:rPr>
      </w:pPr>
      <w:r w:rsidRPr="000573EB">
        <w:rPr>
          <w:rFonts w:ascii="Book Antiqua" w:hAnsi="Book Antiqua"/>
          <w:lang w:val="el-GR"/>
        </w:rPr>
        <w:t>Απόφαση έγκρισης  Επιστημονικού Συμβουλίου του Νοσοκομείου (</w:t>
      </w:r>
      <w:r w:rsidRPr="000573EB">
        <w:rPr>
          <w:rFonts w:ascii="Book Antiqua" w:hAnsi="Book Antiqua"/>
          <w:b/>
          <w:u w:val="single"/>
          <w:lang w:val="el-GR"/>
        </w:rPr>
        <w:t>υποχρεωτικό</w:t>
      </w:r>
      <w:r w:rsidRPr="000573EB">
        <w:rPr>
          <w:rFonts w:ascii="Book Antiqua" w:hAnsi="Book Antiqua"/>
          <w:lang w:val="el-GR"/>
        </w:rPr>
        <w:t>).</w:t>
      </w:r>
    </w:p>
    <w:p w:rsidR="000573EB" w:rsidRPr="000573EB" w:rsidRDefault="000573EB" w:rsidP="000573EB">
      <w:pPr>
        <w:rPr>
          <w:rFonts w:ascii="Book Antiqua" w:hAnsi="Book Antiqua"/>
          <w:lang w:val="el-GR"/>
        </w:rPr>
      </w:pPr>
    </w:p>
    <w:p w:rsidR="000573EB" w:rsidRPr="000573EB" w:rsidRDefault="000573EB" w:rsidP="00F54E0F">
      <w:pPr>
        <w:numPr>
          <w:ilvl w:val="0"/>
          <w:numId w:val="41"/>
        </w:numPr>
        <w:rPr>
          <w:rFonts w:ascii="Book Antiqua" w:hAnsi="Book Antiqua"/>
          <w:lang w:val="el-GR"/>
        </w:rPr>
      </w:pPr>
      <w:r w:rsidRPr="000573EB">
        <w:rPr>
          <w:rFonts w:ascii="Book Antiqua" w:hAnsi="Book Antiqua"/>
          <w:lang w:val="el-GR"/>
        </w:rPr>
        <w:t xml:space="preserve">Πρωτόκολλο μελέτης στην Ελληνική γλώσσα. </w:t>
      </w:r>
    </w:p>
    <w:p w:rsidR="000573EB" w:rsidRPr="000573EB" w:rsidRDefault="000573EB" w:rsidP="000573EB">
      <w:pPr>
        <w:rPr>
          <w:rFonts w:ascii="Book Antiqua" w:hAnsi="Book Antiqua"/>
          <w:lang w:val="el-GR"/>
        </w:rPr>
      </w:pPr>
    </w:p>
    <w:p w:rsidR="000573EB" w:rsidRPr="000573EB" w:rsidRDefault="000573EB" w:rsidP="00F54E0F">
      <w:pPr>
        <w:numPr>
          <w:ilvl w:val="0"/>
          <w:numId w:val="41"/>
        </w:numPr>
        <w:rPr>
          <w:rFonts w:ascii="Book Antiqua" w:hAnsi="Book Antiqua"/>
          <w:lang w:val="el-GR"/>
        </w:rPr>
      </w:pPr>
      <w:r w:rsidRPr="000573EB">
        <w:rPr>
          <w:rFonts w:ascii="Book Antiqua" w:hAnsi="Book Antiqua"/>
          <w:lang w:val="el-GR"/>
        </w:rPr>
        <w:t>Έντυπο ενημέρωσης &amp; δήλωση συγκατάθεσης  των ασθενών στην Ελληνική γλώσσα .</w:t>
      </w:r>
    </w:p>
    <w:p w:rsidR="000573EB" w:rsidRPr="000573EB" w:rsidRDefault="000573EB" w:rsidP="000573EB">
      <w:pPr>
        <w:rPr>
          <w:rFonts w:ascii="Book Antiqua" w:hAnsi="Book Antiqua"/>
          <w:lang w:val="el-GR"/>
        </w:rPr>
      </w:pPr>
    </w:p>
    <w:p w:rsidR="000573EB" w:rsidRPr="000573EB" w:rsidRDefault="000573EB" w:rsidP="00F54E0F">
      <w:pPr>
        <w:numPr>
          <w:ilvl w:val="0"/>
          <w:numId w:val="41"/>
        </w:numPr>
        <w:rPr>
          <w:rFonts w:ascii="Book Antiqua" w:hAnsi="Book Antiqua"/>
          <w:lang w:val="el-GR"/>
        </w:rPr>
      </w:pPr>
      <w:r w:rsidRPr="000573EB">
        <w:rPr>
          <w:rFonts w:ascii="Book Antiqua" w:hAnsi="Book Antiqua"/>
          <w:lang w:val="el-GR"/>
        </w:rPr>
        <w:t>Βεβαίωση για δωρεάν χορήγηση των σκευασμάτων και των υλικών της δοκιμής (</w:t>
      </w:r>
      <w:r w:rsidRPr="000573EB">
        <w:rPr>
          <w:rFonts w:ascii="Book Antiqua" w:hAnsi="Book Antiqua"/>
          <w:b/>
          <w:u w:val="single"/>
          <w:lang w:val="el-GR"/>
        </w:rPr>
        <w:t>προαιρετικό</w:t>
      </w:r>
      <w:r w:rsidRPr="000573EB">
        <w:rPr>
          <w:rFonts w:ascii="Book Antiqua" w:hAnsi="Book Antiqua"/>
          <w:lang w:val="el-GR"/>
        </w:rPr>
        <w:t>).</w:t>
      </w:r>
    </w:p>
    <w:p w:rsidR="000573EB" w:rsidRPr="000573EB" w:rsidRDefault="000573EB" w:rsidP="000573EB">
      <w:pPr>
        <w:rPr>
          <w:rFonts w:ascii="Book Antiqua" w:hAnsi="Book Antiqua"/>
          <w:lang w:val="el-GR"/>
        </w:rPr>
      </w:pPr>
    </w:p>
    <w:p w:rsidR="007576FF" w:rsidRDefault="007576FF">
      <w:pPr>
        <w:spacing w:line="360" w:lineRule="auto"/>
        <w:ind w:right="-609"/>
        <w:jc w:val="both"/>
        <w:rPr>
          <w:rFonts w:ascii="Comic Sans MS" w:hAnsi="Comic Sans MS" w:cs="Tahoma"/>
          <w:sz w:val="22"/>
          <w:szCs w:val="22"/>
          <w:lang w:val="el-GR"/>
        </w:rPr>
      </w:pPr>
    </w:p>
    <w:p w:rsidR="00F74E1A" w:rsidRPr="007576FF" w:rsidRDefault="00F74E1A">
      <w:pPr>
        <w:spacing w:line="360" w:lineRule="auto"/>
        <w:ind w:right="-609"/>
        <w:jc w:val="both"/>
        <w:rPr>
          <w:rFonts w:ascii="Comic Sans MS" w:hAnsi="Comic Sans MS" w:cs="Tahoma"/>
          <w:sz w:val="22"/>
          <w:szCs w:val="22"/>
          <w:lang w:val="el-GR"/>
        </w:rPr>
      </w:pPr>
      <w:r w:rsidRPr="007576FF">
        <w:rPr>
          <w:rFonts w:ascii="Comic Sans MS" w:hAnsi="Comic Sans MS" w:cs="Tahoma"/>
          <w:sz w:val="22"/>
          <w:szCs w:val="22"/>
          <w:lang w:val="el-GR"/>
        </w:rPr>
        <w:t>Παραμένουμε στη διάθεσή σας,  για οποιαδήποτε πληροφορία ή διευκρίνιση.</w:t>
      </w:r>
    </w:p>
    <w:p w:rsidR="000D0340" w:rsidRPr="007576FF" w:rsidRDefault="000D0340">
      <w:pPr>
        <w:spacing w:line="360" w:lineRule="auto"/>
        <w:ind w:right="-609"/>
        <w:jc w:val="both"/>
        <w:rPr>
          <w:rFonts w:ascii="Comic Sans MS" w:hAnsi="Comic Sans MS" w:cs="Tahoma"/>
          <w:sz w:val="22"/>
          <w:szCs w:val="22"/>
          <w:lang w:val="el-GR"/>
        </w:rPr>
      </w:pPr>
    </w:p>
    <w:p w:rsidR="00F74E1A" w:rsidRPr="007576FF" w:rsidRDefault="00F74E1A">
      <w:pPr>
        <w:spacing w:line="360" w:lineRule="auto"/>
        <w:ind w:right="-609"/>
        <w:jc w:val="both"/>
        <w:rPr>
          <w:rFonts w:ascii="Comic Sans MS" w:hAnsi="Comic Sans MS" w:cs="Tahoma"/>
          <w:sz w:val="22"/>
          <w:szCs w:val="22"/>
          <w:lang w:val="el-GR"/>
        </w:rPr>
      </w:pPr>
    </w:p>
    <w:p w:rsidR="00F74E1A" w:rsidRPr="007576FF" w:rsidRDefault="00F74E1A">
      <w:pPr>
        <w:ind w:left="4320" w:right="-609" w:firstLine="720"/>
        <w:jc w:val="both"/>
        <w:rPr>
          <w:rFonts w:ascii="Comic Sans MS" w:hAnsi="Comic Sans MS" w:cs="Tahoma"/>
          <w:b/>
          <w:bCs/>
          <w:i/>
          <w:iCs/>
          <w:sz w:val="22"/>
          <w:szCs w:val="22"/>
          <w:lang w:val="el-GR"/>
        </w:rPr>
      </w:pPr>
    </w:p>
    <w:p w:rsidR="00F74E1A" w:rsidRPr="007576FF" w:rsidRDefault="00F74E1A">
      <w:pPr>
        <w:ind w:left="4320" w:right="-609" w:firstLine="720"/>
        <w:jc w:val="both"/>
        <w:rPr>
          <w:rFonts w:ascii="Comic Sans MS" w:hAnsi="Comic Sans MS" w:cs="Tahoma"/>
          <w:b/>
          <w:bCs/>
          <w:i/>
          <w:iCs/>
          <w:sz w:val="22"/>
          <w:szCs w:val="22"/>
          <w:lang w:val="el-GR"/>
        </w:rPr>
      </w:pPr>
    </w:p>
    <w:p w:rsidR="00F74E1A" w:rsidRPr="007576FF" w:rsidRDefault="00F74E1A">
      <w:pPr>
        <w:pStyle w:val="a3"/>
        <w:tabs>
          <w:tab w:val="clear" w:pos="4153"/>
          <w:tab w:val="clear" w:pos="8306"/>
        </w:tabs>
        <w:spacing w:line="360" w:lineRule="auto"/>
        <w:ind w:left="360"/>
        <w:jc w:val="center"/>
        <w:rPr>
          <w:rFonts w:ascii="Comic Sans MS" w:hAnsi="Comic Sans MS" w:cs="Tahoma"/>
          <w:sz w:val="22"/>
          <w:szCs w:val="22"/>
        </w:rPr>
      </w:pPr>
      <w:r w:rsidRPr="007576FF">
        <w:rPr>
          <w:sz w:val="22"/>
          <w:szCs w:val="22"/>
        </w:rPr>
        <w:t xml:space="preserve">                                         </w:t>
      </w:r>
    </w:p>
    <w:p w:rsidR="00F74E1A" w:rsidRPr="007576FF" w:rsidRDefault="00F74E1A">
      <w:pPr>
        <w:pStyle w:val="a3"/>
        <w:tabs>
          <w:tab w:val="clear" w:pos="4153"/>
          <w:tab w:val="clear" w:pos="8306"/>
        </w:tabs>
        <w:spacing w:line="480" w:lineRule="auto"/>
        <w:ind w:left="360"/>
        <w:jc w:val="center"/>
        <w:rPr>
          <w:rFonts w:ascii="Comic Sans MS" w:hAnsi="Comic Sans MS" w:cs="Tahoma"/>
          <w:sz w:val="22"/>
          <w:szCs w:val="22"/>
        </w:rPr>
      </w:pPr>
    </w:p>
    <w:p w:rsidR="00F74E1A" w:rsidRPr="007576FF" w:rsidRDefault="00F74E1A">
      <w:pPr>
        <w:ind w:left="4320" w:right="-609" w:firstLine="720"/>
        <w:jc w:val="both"/>
        <w:rPr>
          <w:b/>
          <w:sz w:val="22"/>
          <w:szCs w:val="22"/>
          <w:lang w:val="el-GR"/>
        </w:rPr>
      </w:pPr>
    </w:p>
    <w:sectPr w:rsidR="00F74E1A" w:rsidRPr="007576FF" w:rsidSect="00E4602B">
      <w:pgSz w:w="11907" w:h="16840" w:code="9"/>
      <w:pgMar w:top="1440" w:right="1797" w:bottom="1418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1C" w:rsidRDefault="00D7211C">
      <w:r>
        <w:separator/>
      </w:r>
    </w:p>
  </w:endnote>
  <w:endnote w:type="continuationSeparator" w:id="0">
    <w:p w:rsidR="00D7211C" w:rsidRDefault="00D7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1C" w:rsidRDefault="00D7211C">
      <w:r>
        <w:separator/>
      </w:r>
    </w:p>
  </w:footnote>
  <w:footnote w:type="continuationSeparator" w:id="0">
    <w:p w:rsidR="00D7211C" w:rsidRDefault="00D72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72E"/>
    <w:multiLevelType w:val="hybridMultilevel"/>
    <w:tmpl w:val="D5745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C6311"/>
    <w:multiLevelType w:val="hybridMultilevel"/>
    <w:tmpl w:val="ABB82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02A1E"/>
    <w:multiLevelType w:val="hybridMultilevel"/>
    <w:tmpl w:val="DE480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522D4"/>
    <w:multiLevelType w:val="hybridMultilevel"/>
    <w:tmpl w:val="AF5CF6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541DC5"/>
    <w:multiLevelType w:val="hybridMultilevel"/>
    <w:tmpl w:val="CCB018C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A17E60"/>
    <w:multiLevelType w:val="hybridMultilevel"/>
    <w:tmpl w:val="8112318C"/>
    <w:lvl w:ilvl="0" w:tplc="040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8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4D6572"/>
    <w:multiLevelType w:val="hybridMultilevel"/>
    <w:tmpl w:val="337C97A4"/>
    <w:lvl w:ilvl="0" w:tplc="D764ACD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1C86C486">
      <w:numFmt w:val="none"/>
      <w:lvlText w:val=""/>
      <w:lvlJc w:val="left"/>
      <w:pPr>
        <w:tabs>
          <w:tab w:val="num" w:pos="360"/>
        </w:tabs>
      </w:pPr>
    </w:lvl>
    <w:lvl w:ilvl="2" w:tplc="BF4EA230">
      <w:numFmt w:val="none"/>
      <w:lvlText w:val=""/>
      <w:lvlJc w:val="left"/>
      <w:pPr>
        <w:tabs>
          <w:tab w:val="num" w:pos="360"/>
        </w:tabs>
      </w:pPr>
    </w:lvl>
    <w:lvl w:ilvl="3" w:tplc="9788E550">
      <w:numFmt w:val="none"/>
      <w:lvlText w:val=""/>
      <w:lvlJc w:val="left"/>
      <w:pPr>
        <w:tabs>
          <w:tab w:val="num" w:pos="360"/>
        </w:tabs>
      </w:pPr>
    </w:lvl>
    <w:lvl w:ilvl="4" w:tplc="C40A2966">
      <w:numFmt w:val="none"/>
      <w:lvlText w:val=""/>
      <w:lvlJc w:val="left"/>
      <w:pPr>
        <w:tabs>
          <w:tab w:val="num" w:pos="360"/>
        </w:tabs>
      </w:pPr>
    </w:lvl>
    <w:lvl w:ilvl="5" w:tplc="9EF45EF0">
      <w:numFmt w:val="none"/>
      <w:lvlText w:val=""/>
      <w:lvlJc w:val="left"/>
      <w:pPr>
        <w:tabs>
          <w:tab w:val="num" w:pos="360"/>
        </w:tabs>
      </w:pPr>
    </w:lvl>
    <w:lvl w:ilvl="6" w:tplc="8E329858">
      <w:numFmt w:val="none"/>
      <w:lvlText w:val=""/>
      <w:lvlJc w:val="left"/>
      <w:pPr>
        <w:tabs>
          <w:tab w:val="num" w:pos="360"/>
        </w:tabs>
      </w:pPr>
    </w:lvl>
    <w:lvl w:ilvl="7" w:tplc="D5D049CE">
      <w:numFmt w:val="none"/>
      <w:lvlText w:val=""/>
      <w:lvlJc w:val="left"/>
      <w:pPr>
        <w:tabs>
          <w:tab w:val="num" w:pos="360"/>
        </w:tabs>
      </w:pPr>
    </w:lvl>
    <w:lvl w:ilvl="8" w:tplc="F79EEA5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D33766"/>
    <w:multiLevelType w:val="hybridMultilevel"/>
    <w:tmpl w:val="35E86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DD4B92"/>
    <w:multiLevelType w:val="hybridMultilevel"/>
    <w:tmpl w:val="E8743780"/>
    <w:lvl w:ilvl="0" w:tplc="6DFA98DE">
      <w:start w:val="26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B46A1C"/>
    <w:multiLevelType w:val="hybridMultilevel"/>
    <w:tmpl w:val="1F4ADC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11AF3"/>
    <w:multiLevelType w:val="hybridMultilevel"/>
    <w:tmpl w:val="C6A2E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A2246"/>
    <w:multiLevelType w:val="hybridMultilevel"/>
    <w:tmpl w:val="0BD4233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6D30E2"/>
    <w:multiLevelType w:val="hybridMultilevel"/>
    <w:tmpl w:val="DAB884AC"/>
    <w:lvl w:ilvl="0" w:tplc="040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77AA0"/>
    <w:multiLevelType w:val="hybridMultilevel"/>
    <w:tmpl w:val="1D48DAE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D77913"/>
    <w:multiLevelType w:val="hybridMultilevel"/>
    <w:tmpl w:val="1F4ADC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6C3B7D"/>
    <w:multiLevelType w:val="hybridMultilevel"/>
    <w:tmpl w:val="C1C09B40"/>
    <w:lvl w:ilvl="0" w:tplc="A004557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734CB7"/>
    <w:multiLevelType w:val="hybridMultilevel"/>
    <w:tmpl w:val="9A506A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2B27DD"/>
    <w:multiLevelType w:val="hybridMultilevel"/>
    <w:tmpl w:val="2918D3F8"/>
    <w:lvl w:ilvl="0" w:tplc="8FA2B2DE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FB24D72"/>
    <w:multiLevelType w:val="hybridMultilevel"/>
    <w:tmpl w:val="B0E241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F86C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AF0EA0"/>
    <w:multiLevelType w:val="hybridMultilevel"/>
    <w:tmpl w:val="E8743780"/>
    <w:lvl w:ilvl="0" w:tplc="A5449390">
      <w:start w:val="2610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FE6EC3"/>
    <w:multiLevelType w:val="hybridMultilevel"/>
    <w:tmpl w:val="22BA804E"/>
    <w:lvl w:ilvl="0" w:tplc="CA548C56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977A1"/>
    <w:multiLevelType w:val="hybridMultilevel"/>
    <w:tmpl w:val="391C3E9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4457DB"/>
    <w:multiLevelType w:val="hybridMultilevel"/>
    <w:tmpl w:val="5AB898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D5C1143"/>
    <w:multiLevelType w:val="hybridMultilevel"/>
    <w:tmpl w:val="E2BE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242457"/>
    <w:multiLevelType w:val="hybridMultilevel"/>
    <w:tmpl w:val="CCB018C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2DA3D43"/>
    <w:multiLevelType w:val="hybridMultilevel"/>
    <w:tmpl w:val="04C2E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CC71AE"/>
    <w:multiLevelType w:val="hybridMultilevel"/>
    <w:tmpl w:val="016A8A14"/>
    <w:lvl w:ilvl="0" w:tplc="0408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7">
    <w:nsid w:val="56496A41"/>
    <w:multiLevelType w:val="hybridMultilevel"/>
    <w:tmpl w:val="1D48DAE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BC7E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0E684F"/>
    <w:multiLevelType w:val="hybridMultilevel"/>
    <w:tmpl w:val="E2BE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145595"/>
    <w:multiLevelType w:val="hybridMultilevel"/>
    <w:tmpl w:val="001463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1A0FB9"/>
    <w:multiLevelType w:val="hybridMultilevel"/>
    <w:tmpl w:val="D674AA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3BC7E90"/>
    <w:multiLevelType w:val="hybridMultilevel"/>
    <w:tmpl w:val="7F880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227B1"/>
    <w:multiLevelType w:val="hybridMultilevel"/>
    <w:tmpl w:val="D2966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CD7900"/>
    <w:multiLevelType w:val="hybridMultilevel"/>
    <w:tmpl w:val="811231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A661FA0"/>
    <w:multiLevelType w:val="hybridMultilevel"/>
    <w:tmpl w:val="E618BC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C2A5025"/>
    <w:multiLevelType w:val="hybridMultilevel"/>
    <w:tmpl w:val="B0E241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F86C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C530D36"/>
    <w:multiLevelType w:val="hybridMultilevel"/>
    <w:tmpl w:val="EE12D28A"/>
    <w:lvl w:ilvl="0" w:tplc="B3460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6FB2A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3FA2977A">
      <w:numFmt w:val="none"/>
      <w:lvlText w:val=""/>
      <w:lvlJc w:val="left"/>
      <w:pPr>
        <w:tabs>
          <w:tab w:val="num" w:pos="360"/>
        </w:tabs>
      </w:pPr>
    </w:lvl>
    <w:lvl w:ilvl="3" w:tplc="BFE8B644">
      <w:numFmt w:val="none"/>
      <w:lvlText w:val=""/>
      <w:lvlJc w:val="left"/>
      <w:pPr>
        <w:tabs>
          <w:tab w:val="num" w:pos="360"/>
        </w:tabs>
      </w:pPr>
    </w:lvl>
    <w:lvl w:ilvl="4" w:tplc="DBA01FF8">
      <w:numFmt w:val="none"/>
      <w:lvlText w:val=""/>
      <w:lvlJc w:val="left"/>
      <w:pPr>
        <w:tabs>
          <w:tab w:val="num" w:pos="360"/>
        </w:tabs>
      </w:pPr>
    </w:lvl>
    <w:lvl w:ilvl="5" w:tplc="BC2C6ABA">
      <w:numFmt w:val="none"/>
      <w:lvlText w:val=""/>
      <w:lvlJc w:val="left"/>
      <w:pPr>
        <w:tabs>
          <w:tab w:val="num" w:pos="360"/>
        </w:tabs>
      </w:pPr>
    </w:lvl>
    <w:lvl w:ilvl="6" w:tplc="FAC2A386">
      <w:numFmt w:val="none"/>
      <w:lvlText w:val=""/>
      <w:lvlJc w:val="left"/>
      <w:pPr>
        <w:tabs>
          <w:tab w:val="num" w:pos="360"/>
        </w:tabs>
      </w:pPr>
    </w:lvl>
    <w:lvl w:ilvl="7" w:tplc="CD3CEBB0">
      <w:numFmt w:val="none"/>
      <w:lvlText w:val=""/>
      <w:lvlJc w:val="left"/>
      <w:pPr>
        <w:tabs>
          <w:tab w:val="num" w:pos="360"/>
        </w:tabs>
      </w:pPr>
    </w:lvl>
    <w:lvl w:ilvl="8" w:tplc="6AFE02A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CB10C3F"/>
    <w:multiLevelType w:val="hybridMultilevel"/>
    <w:tmpl w:val="DAB884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314331"/>
    <w:multiLevelType w:val="hybridMultilevel"/>
    <w:tmpl w:val="0276D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6F4CE8"/>
    <w:multiLevelType w:val="hybridMultilevel"/>
    <w:tmpl w:val="22BA804E"/>
    <w:lvl w:ilvl="0" w:tplc="CA548C56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5256F"/>
    <w:multiLevelType w:val="hybridMultilevel"/>
    <w:tmpl w:val="761A6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40"/>
  </w:num>
  <w:num w:numId="4">
    <w:abstractNumId w:val="0"/>
  </w:num>
  <w:num w:numId="5">
    <w:abstractNumId w:val="7"/>
  </w:num>
  <w:num w:numId="6">
    <w:abstractNumId w:val="28"/>
  </w:num>
  <w:num w:numId="7">
    <w:abstractNumId w:val="23"/>
  </w:num>
  <w:num w:numId="8">
    <w:abstractNumId w:val="36"/>
  </w:num>
  <w:num w:numId="9">
    <w:abstractNumId w:val="2"/>
  </w:num>
  <w:num w:numId="10">
    <w:abstractNumId w:val="6"/>
  </w:num>
  <w:num w:numId="11">
    <w:abstractNumId w:val="31"/>
  </w:num>
  <w:num w:numId="12">
    <w:abstractNumId w:val="16"/>
  </w:num>
  <w:num w:numId="13">
    <w:abstractNumId w:val="22"/>
  </w:num>
  <w:num w:numId="14">
    <w:abstractNumId w:val="25"/>
  </w:num>
  <w:num w:numId="15">
    <w:abstractNumId w:val="10"/>
  </w:num>
  <w:num w:numId="16">
    <w:abstractNumId w:val="1"/>
  </w:num>
  <w:num w:numId="17">
    <w:abstractNumId w:val="3"/>
  </w:num>
  <w:num w:numId="18">
    <w:abstractNumId w:val="15"/>
  </w:num>
  <w:num w:numId="19">
    <w:abstractNumId w:val="38"/>
  </w:num>
  <w:num w:numId="20">
    <w:abstractNumId w:val="21"/>
  </w:num>
  <w:num w:numId="21">
    <w:abstractNumId w:val="29"/>
  </w:num>
  <w:num w:numId="22">
    <w:abstractNumId w:val="26"/>
  </w:num>
  <w:num w:numId="23">
    <w:abstractNumId w:val="34"/>
  </w:num>
  <w:num w:numId="24">
    <w:abstractNumId w:val="17"/>
  </w:num>
  <w:num w:numId="25">
    <w:abstractNumId w:val="8"/>
  </w:num>
  <w:num w:numId="26">
    <w:abstractNumId w:val="19"/>
  </w:num>
  <w:num w:numId="27">
    <w:abstractNumId w:val="13"/>
  </w:num>
  <w:num w:numId="28">
    <w:abstractNumId w:val="27"/>
  </w:num>
  <w:num w:numId="29">
    <w:abstractNumId w:val="24"/>
  </w:num>
  <w:num w:numId="30">
    <w:abstractNumId w:val="33"/>
  </w:num>
  <w:num w:numId="31">
    <w:abstractNumId w:val="5"/>
  </w:num>
  <w:num w:numId="32">
    <w:abstractNumId w:val="37"/>
  </w:num>
  <w:num w:numId="33">
    <w:abstractNumId w:val="12"/>
  </w:num>
  <w:num w:numId="34">
    <w:abstractNumId w:val="4"/>
  </w:num>
  <w:num w:numId="35">
    <w:abstractNumId w:val="18"/>
  </w:num>
  <w:num w:numId="36">
    <w:abstractNumId w:val="35"/>
  </w:num>
  <w:num w:numId="37">
    <w:abstractNumId w:val="14"/>
  </w:num>
  <w:num w:numId="38">
    <w:abstractNumId w:val="9"/>
  </w:num>
  <w:num w:numId="39">
    <w:abstractNumId w:val="11"/>
  </w:num>
  <w:num w:numId="40">
    <w:abstractNumId w:val="39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59A"/>
    <w:rsid w:val="000573EB"/>
    <w:rsid w:val="0006559A"/>
    <w:rsid w:val="000D0340"/>
    <w:rsid w:val="00105D76"/>
    <w:rsid w:val="001B253F"/>
    <w:rsid w:val="001E5542"/>
    <w:rsid w:val="00212F49"/>
    <w:rsid w:val="00346BF1"/>
    <w:rsid w:val="00350155"/>
    <w:rsid w:val="003957F7"/>
    <w:rsid w:val="004003A3"/>
    <w:rsid w:val="005B029C"/>
    <w:rsid w:val="005E31DD"/>
    <w:rsid w:val="00741734"/>
    <w:rsid w:val="007576FF"/>
    <w:rsid w:val="007E213B"/>
    <w:rsid w:val="007F3127"/>
    <w:rsid w:val="00845827"/>
    <w:rsid w:val="00873011"/>
    <w:rsid w:val="009E32DF"/>
    <w:rsid w:val="00A0535D"/>
    <w:rsid w:val="00B55CDD"/>
    <w:rsid w:val="00C4071F"/>
    <w:rsid w:val="00D7211C"/>
    <w:rsid w:val="00D82D4F"/>
    <w:rsid w:val="00E4602B"/>
    <w:rsid w:val="00F517C8"/>
    <w:rsid w:val="00F54E0F"/>
    <w:rsid w:val="00F7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2B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E4602B"/>
    <w:pPr>
      <w:keepNext/>
      <w:ind w:left="1440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qFormat/>
    <w:rsid w:val="00E4602B"/>
    <w:pPr>
      <w:keepNext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rsid w:val="00E4602B"/>
    <w:pPr>
      <w:keepNext/>
      <w:ind w:left="720"/>
      <w:jc w:val="both"/>
      <w:outlineLvl w:val="2"/>
    </w:pPr>
    <w:rPr>
      <w:b/>
      <w:bCs/>
      <w:sz w:val="28"/>
      <w:lang w:val="el-GR"/>
    </w:rPr>
  </w:style>
  <w:style w:type="paragraph" w:styleId="4">
    <w:name w:val="heading 4"/>
    <w:basedOn w:val="a"/>
    <w:next w:val="a"/>
    <w:qFormat/>
    <w:rsid w:val="00E4602B"/>
    <w:pPr>
      <w:keepNext/>
      <w:ind w:left="-180"/>
      <w:outlineLvl w:val="3"/>
    </w:pPr>
    <w:rPr>
      <w:rFonts w:ascii="Arial" w:hAnsi="Arial"/>
      <w:b/>
      <w:bCs/>
      <w:lang w:val="el-GR"/>
    </w:rPr>
  </w:style>
  <w:style w:type="paragraph" w:styleId="5">
    <w:name w:val="heading 5"/>
    <w:basedOn w:val="a"/>
    <w:next w:val="a"/>
    <w:qFormat/>
    <w:rsid w:val="00E4602B"/>
    <w:pPr>
      <w:keepNext/>
      <w:jc w:val="center"/>
      <w:outlineLvl w:val="4"/>
    </w:pPr>
    <w:rPr>
      <w:rFonts w:ascii="Arial" w:hAnsi="Arial"/>
      <w:b/>
      <w:sz w:val="22"/>
      <w:lang w:val="el-GR"/>
    </w:rPr>
  </w:style>
  <w:style w:type="paragraph" w:styleId="6">
    <w:name w:val="heading 6"/>
    <w:basedOn w:val="a"/>
    <w:next w:val="a"/>
    <w:qFormat/>
    <w:rsid w:val="00E4602B"/>
    <w:pPr>
      <w:keepNext/>
      <w:outlineLvl w:val="5"/>
    </w:pPr>
    <w:rPr>
      <w:rFonts w:ascii="Arial" w:hAnsi="Arial"/>
      <w:b/>
      <w:bCs/>
      <w:sz w:val="18"/>
      <w:lang w:val="el-GR"/>
    </w:rPr>
  </w:style>
  <w:style w:type="paragraph" w:styleId="7">
    <w:name w:val="heading 7"/>
    <w:basedOn w:val="a"/>
    <w:next w:val="a"/>
    <w:qFormat/>
    <w:rsid w:val="00E4602B"/>
    <w:pPr>
      <w:keepNext/>
      <w:outlineLvl w:val="6"/>
    </w:pPr>
    <w:rPr>
      <w:rFonts w:ascii="Arial" w:hAnsi="Arial"/>
      <w:b/>
      <w:sz w:val="20"/>
      <w:lang w:val="el-GR"/>
    </w:rPr>
  </w:style>
  <w:style w:type="paragraph" w:styleId="8">
    <w:name w:val="heading 8"/>
    <w:basedOn w:val="a"/>
    <w:next w:val="a"/>
    <w:qFormat/>
    <w:rsid w:val="00E4602B"/>
    <w:pPr>
      <w:keepNext/>
      <w:ind w:left="-468" w:right="-8"/>
      <w:outlineLvl w:val="7"/>
    </w:pPr>
    <w:rPr>
      <w:rFonts w:ascii="Tahoma" w:hAnsi="Tahoma" w:cs="Tahoma"/>
      <w:b/>
      <w:sz w:val="22"/>
      <w:lang w:val="el-GR"/>
    </w:rPr>
  </w:style>
  <w:style w:type="paragraph" w:styleId="9">
    <w:name w:val="heading 9"/>
    <w:basedOn w:val="a"/>
    <w:next w:val="a"/>
    <w:qFormat/>
    <w:rsid w:val="00E4602B"/>
    <w:pPr>
      <w:keepNext/>
      <w:spacing w:before="120" w:line="360" w:lineRule="auto"/>
      <w:ind w:left="5040" w:right="-692" w:firstLine="720"/>
      <w:jc w:val="both"/>
      <w:outlineLvl w:val="8"/>
    </w:pPr>
    <w:rPr>
      <w:rFonts w:ascii="Comic Sans MS" w:hAnsi="Comic Sans MS"/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602B"/>
    <w:pPr>
      <w:tabs>
        <w:tab w:val="center" w:pos="4153"/>
        <w:tab w:val="right" w:pos="8306"/>
      </w:tabs>
    </w:pPr>
    <w:rPr>
      <w:lang w:val="el-GR"/>
    </w:rPr>
  </w:style>
  <w:style w:type="paragraph" w:styleId="a4">
    <w:name w:val="footer"/>
    <w:basedOn w:val="a"/>
    <w:semiHidden/>
    <w:rsid w:val="00E4602B"/>
    <w:pPr>
      <w:tabs>
        <w:tab w:val="center" w:pos="4153"/>
        <w:tab w:val="right" w:pos="8306"/>
      </w:tabs>
    </w:pPr>
    <w:rPr>
      <w:lang w:val="el-GR"/>
    </w:rPr>
  </w:style>
  <w:style w:type="paragraph" w:styleId="a5">
    <w:name w:val="Body Text Indent"/>
    <w:basedOn w:val="a"/>
    <w:semiHidden/>
    <w:rsid w:val="00E4602B"/>
    <w:pPr>
      <w:ind w:firstLine="720"/>
      <w:jc w:val="both"/>
    </w:pPr>
    <w:rPr>
      <w:rFonts w:ascii="Arial" w:hAnsi="Arial"/>
      <w:bCs/>
      <w:lang w:val="el-GR"/>
    </w:rPr>
  </w:style>
  <w:style w:type="character" w:styleId="-">
    <w:name w:val="Hyperlink"/>
    <w:basedOn w:val="a0"/>
    <w:semiHidden/>
    <w:rsid w:val="00E4602B"/>
    <w:rPr>
      <w:color w:val="0000FF"/>
      <w:u w:val="single"/>
    </w:rPr>
  </w:style>
  <w:style w:type="paragraph" w:styleId="a6">
    <w:name w:val="Body Text"/>
    <w:basedOn w:val="a"/>
    <w:semiHidden/>
    <w:rsid w:val="00E4602B"/>
    <w:pPr>
      <w:jc w:val="center"/>
    </w:pPr>
    <w:rPr>
      <w:b/>
      <w:lang w:val="el-GR"/>
    </w:rPr>
  </w:style>
  <w:style w:type="character" w:styleId="-0">
    <w:name w:val="FollowedHyperlink"/>
    <w:basedOn w:val="a0"/>
    <w:semiHidden/>
    <w:rsid w:val="00E4602B"/>
    <w:rPr>
      <w:color w:val="800080"/>
      <w:u w:val="single"/>
    </w:rPr>
  </w:style>
  <w:style w:type="paragraph" w:styleId="20">
    <w:name w:val="Body Text 2"/>
    <w:basedOn w:val="a"/>
    <w:semiHidden/>
    <w:rsid w:val="00E4602B"/>
    <w:rPr>
      <w:rFonts w:ascii="Arial" w:hAnsi="Arial"/>
      <w:b/>
      <w:bCs/>
      <w:lang w:val="el-GR"/>
    </w:rPr>
  </w:style>
  <w:style w:type="paragraph" w:styleId="21">
    <w:name w:val="Body Text Indent 2"/>
    <w:basedOn w:val="a"/>
    <w:semiHidden/>
    <w:rsid w:val="00E4602B"/>
    <w:pPr>
      <w:ind w:left="360"/>
    </w:pPr>
    <w:rPr>
      <w:rFonts w:ascii="Arial" w:hAnsi="Arial"/>
      <w:bCs/>
      <w:lang w:val="el-GR"/>
    </w:rPr>
  </w:style>
  <w:style w:type="paragraph" w:styleId="30">
    <w:name w:val="Body Text 3"/>
    <w:basedOn w:val="a"/>
    <w:semiHidden/>
    <w:rsid w:val="00E4602B"/>
    <w:pPr>
      <w:jc w:val="both"/>
    </w:pPr>
    <w:rPr>
      <w:rFonts w:ascii="Arial" w:hAnsi="Arial"/>
      <w:lang w:val="el-GR"/>
    </w:rPr>
  </w:style>
  <w:style w:type="paragraph" w:styleId="a7">
    <w:name w:val="Block Text"/>
    <w:basedOn w:val="a"/>
    <w:semiHidden/>
    <w:rsid w:val="00E4602B"/>
    <w:pPr>
      <w:spacing w:before="120" w:line="360" w:lineRule="auto"/>
      <w:ind w:left="-210" w:right="-721"/>
      <w:jc w:val="both"/>
    </w:pPr>
    <w:rPr>
      <w:rFonts w:ascii="Comic Sans MS" w:hAnsi="Comic Sans MS" w:cs="Tahoma"/>
      <w:sz w:val="22"/>
      <w:lang w:val="el-GR"/>
    </w:rPr>
  </w:style>
  <w:style w:type="paragraph" w:styleId="a8">
    <w:name w:val="caption"/>
    <w:basedOn w:val="a"/>
    <w:next w:val="a"/>
    <w:qFormat/>
    <w:rsid w:val="00E4602B"/>
    <w:pPr>
      <w:spacing w:before="120" w:line="360" w:lineRule="auto"/>
      <w:ind w:right="-567"/>
      <w:jc w:val="center"/>
    </w:pPr>
    <w:rPr>
      <w:rFonts w:ascii="Comic Sans MS" w:hAnsi="Comic Sans MS" w:cs="Tahoma"/>
      <w:b/>
      <w:bCs/>
      <w:sz w:val="22"/>
      <w:lang w:val="el-GR"/>
    </w:rPr>
  </w:style>
  <w:style w:type="paragraph" w:styleId="a9">
    <w:name w:val="List Paragraph"/>
    <w:basedOn w:val="a"/>
    <w:qFormat/>
    <w:rsid w:val="000573EB"/>
    <w:pPr>
      <w:ind w:left="720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0803-F57C-4EA6-AA70-D0279053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247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PPGNP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Θεόδωρος Σερεμέτης</dc:creator>
  <cp:lastModifiedBy>g.markopoulou</cp:lastModifiedBy>
  <cp:revision>5</cp:revision>
  <cp:lastPrinted>2006-04-03T10:35:00Z</cp:lastPrinted>
  <dcterms:created xsi:type="dcterms:W3CDTF">2019-11-07T07:11:00Z</dcterms:created>
  <dcterms:modified xsi:type="dcterms:W3CDTF">2019-11-07T09:19:00Z</dcterms:modified>
</cp:coreProperties>
</file>