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560" w:rsidRDefault="00BA34C0" w:rsidP="00A273BA">
      <w:pPr>
        <w:jc w:val="cente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simplePos x="0" y="0"/>
                <wp:positionH relativeFrom="column">
                  <wp:posOffset>-561974</wp:posOffset>
                </wp:positionH>
                <wp:positionV relativeFrom="paragraph">
                  <wp:posOffset>6986</wp:posOffset>
                </wp:positionV>
                <wp:extent cx="819150" cy="609600"/>
                <wp:effectExtent l="0" t="0" r="0" b="0"/>
                <wp:wrapNone/>
                <wp:docPr id="5" name="Πλαίσιο κειμένου 5"/>
                <wp:cNvGraphicFramePr/>
                <a:graphic xmlns:a="http://schemas.openxmlformats.org/drawingml/2006/main">
                  <a:graphicData uri="http://schemas.microsoft.com/office/word/2010/wordprocessingShape">
                    <wps:wsp>
                      <wps:cNvSpPr txBox="1"/>
                      <wps:spPr>
                        <a:xfrm>
                          <a:off x="0" y="0"/>
                          <a:ext cx="819150" cy="609600"/>
                        </a:xfrm>
                        <a:prstGeom prst="rect">
                          <a:avLst/>
                        </a:prstGeom>
                        <a:solidFill>
                          <a:schemeClr val="lt1"/>
                        </a:solidFill>
                        <a:ln w="6350">
                          <a:noFill/>
                        </a:ln>
                      </wps:spPr>
                      <wps:txbx>
                        <w:txbxContent>
                          <w:p w:rsidR="00BA34C0" w:rsidRDefault="00BA34C0">
                            <w:r>
                              <w:rPr>
                                <w:rFonts w:ascii="Times New Roman" w:hAnsi="Times New Roman" w:cs="Times New Roman"/>
                                <w:b/>
                                <w:bCs/>
                                <w:noProof/>
                              </w:rPr>
                              <w:drawing>
                                <wp:inline distT="0" distB="0" distL="0" distR="0" wp14:anchorId="01043494" wp14:editId="1961D355">
                                  <wp:extent cx="676275" cy="534883"/>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YYKA_vectorized.png"/>
                                          <pic:cNvPicPr/>
                                        </pic:nvPicPr>
                                        <pic:blipFill>
                                          <a:blip r:embed="rId5">
                                            <a:extLst>
                                              <a:ext uri="{28A0092B-C50C-407E-A947-70E740481C1C}">
                                                <a14:useLocalDpi xmlns:a14="http://schemas.microsoft.com/office/drawing/2010/main" val="0"/>
                                              </a:ext>
                                            </a:extLst>
                                          </a:blip>
                                          <a:stretch>
                                            <a:fillRect/>
                                          </a:stretch>
                                        </pic:blipFill>
                                        <pic:spPr>
                                          <a:xfrm>
                                            <a:off x="0" y="0"/>
                                            <a:ext cx="698006" cy="5520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left:0;text-align:left;margin-left:-44.25pt;margin-top:.55pt;width:64.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" fillcolor="white [3201]" stroked="f" strokeweight=".5pt">
                <v:textbox>
                  <w:txbxContent>
                    <w:p w:rsidR="00BA34C0" w:rsidRDefault="00BA34C0">
                      <w:r>
                        <w:rPr>
                          <w:rFonts w:ascii="Times New Roman" w:hAnsi="Times New Roman" w:cs="Times New Roman"/>
                          <w:b/>
                          <w:bCs/>
                          <w:noProof/>
                        </w:rPr>
                        <w:drawing>
                          <wp:inline distT="0" distB="0" distL="0" distR="0" wp14:anchorId="01043494" wp14:editId="1961D355">
                            <wp:extent cx="676275" cy="534883"/>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YYKA_vectorized.png"/>
                                    <pic:cNvPicPr/>
                                  </pic:nvPicPr>
                                  <pic:blipFill>
                                    <a:blip r:embed="rId5">
                                      <a:extLst>
                                        <a:ext uri="{28A0092B-C50C-407E-A947-70E740481C1C}">
                                          <a14:useLocalDpi xmlns:a14="http://schemas.microsoft.com/office/drawing/2010/main" val="0"/>
                                        </a:ext>
                                      </a:extLst>
                                    </a:blip>
                                    <a:stretch>
                                      <a:fillRect/>
                                    </a:stretch>
                                  </pic:blipFill>
                                  <pic:spPr>
                                    <a:xfrm>
                                      <a:off x="0" y="0"/>
                                      <a:ext cx="698006" cy="552071"/>
                                    </a:xfrm>
                                    <a:prstGeom prst="rect">
                                      <a:avLst/>
                                    </a:prstGeom>
                                  </pic:spPr>
                                </pic:pic>
                              </a:graphicData>
                            </a:graphic>
                          </wp:inline>
                        </w:drawing>
                      </w:r>
                    </w:p>
                  </w:txbxContent>
                </v:textbox>
              </v:shape>
            </w:pict>
          </mc:Fallback>
        </mc:AlternateContent>
      </w: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6985</wp:posOffset>
                </wp:positionV>
                <wp:extent cx="1447800" cy="628650"/>
                <wp:effectExtent l="0" t="0" r="0" b="0"/>
                <wp:wrapNone/>
                <wp:docPr id="3" name="Πλαίσιο κειμένου 3"/>
                <wp:cNvGraphicFramePr/>
                <a:graphic xmlns:a="http://schemas.openxmlformats.org/drawingml/2006/main">
                  <a:graphicData uri="http://schemas.microsoft.com/office/word/2010/wordprocessingShape">
                    <wps:wsp>
                      <wps:cNvSpPr txBox="1"/>
                      <wps:spPr>
                        <a:xfrm>
                          <a:off x="0" y="0"/>
                          <a:ext cx="1447800" cy="628650"/>
                        </a:xfrm>
                        <a:prstGeom prst="rect">
                          <a:avLst/>
                        </a:prstGeom>
                        <a:solidFill>
                          <a:schemeClr val="lt1"/>
                        </a:solidFill>
                        <a:ln w="6350">
                          <a:noFill/>
                        </a:ln>
                      </wps:spPr>
                      <wps:txbx>
                        <w:txbxContent>
                          <w:p w:rsidR="00BA34C0" w:rsidRDefault="00BA34C0">
                            <w:r>
                              <w:rPr>
                                <w:noProof/>
                              </w:rPr>
                              <w:drawing>
                                <wp:inline distT="0" distB="0" distL="0" distR="0" wp14:anchorId="23BD9A3C" wp14:editId="3BD2A928">
                                  <wp:extent cx="1200150" cy="511720"/>
                                  <wp:effectExtent l="0" t="0" r="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ok-1.jpg"/>
                                          <pic:cNvPicPr/>
                                        </pic:nvPicPr>
                                        <pic:blipFill>
                                          <a:blip r:embed="rId6">
                                            <a:extLst>
                                              <a:ext uri="{28A0092B-C50C-407E-A947-70E740481C1C}">
                                                <a14:useLocalDpi xmlns:a14="http://schemas.microsoft.com/office/drawing/2010/main" val="0"/>
                                              </a:ext>
                                            </a:extLst>
                                          </a:blip>
                                          <a:stretch>
                                            <a:fillRect/>
                                          </a:stretch>
                                        </pic:blipFill>
                                        <pic:spPr>
                                          <a:xfrm>
                                            <a:off x="0" y="0"/>
                                            <a:ext cx="1233693" cy="5260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3" o:spid="_x0000_s1027" type="#_x0000_t202" style="position:absolute;left:0;text-align:left;margin-left:333pt;margin-top:.55pt;width:11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" fillcolor="white [3201]" stroked="f" strokeweight=".5pt">
                <v:textbox>
                  <w:txbxContent>
                    <w:p w:rsidR="00BA34C0" w:rsidRDefault="00BA34C0">
                      <w:r>
                        <w:rPr>
                          <w:noProof/>
                        </w:rPr>
                        <w:drawing>
                          <wp:inline distT="0" distB="0" distL="0" distR="0" wp14:anchorId="23BD9A3C" wp14:editId="3BD2A928">
                            <wp:extent cx="1200150" cy="511720"/>
                            <wp:effectExtent l="0" t="0" r="0" b="31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ok-1.jpg"/>
                                    <pic:cNvPicPr/>
                                  </pic:nvPicPr>
                                  <pic:blipFill>
                                    <a:blip r:embed="rId6">
                                      <a:extLst>
                                        <a:ext uri="{28A0092B-C50C-407E-A947-70E740481C1C}">
                                          <a14:useLocalDpi xmlns:a14="http://schemas.microsoft.com/office/drawing/2010/main" val="0"/>
                                        </a:ext>
                                      </a:extLst>
                                    </a:blip>
                                    <a:stretch>
                                      <a:fillRect/>
                                    </a:stretch>
                                  </pic:blipFill>
                                  <pic:spPr>
                                    <a:xfrm>
                                      <a:off x="0" y="0"/>
                                      <a:ext cx="1233693" cy="526022"/>
                                    </a:xfrm>
                                    <a:prstGeom prst="rect">
                                      <a:avLst/>
                                    </a:prstGeom>
                                  </pic:spPr>
                                </pic:pic>
                              </a:graphicData>
                            </a:graphic>
                          </wp:inline>
                        </w:drawing>
                      </w:r>
                    </w:p>
                  </w:txbxContent>
                </v:textbox>
              </v:shape>
            </w:pict>
          </mc:Fallback>
        </mc:AlternateContent>
      </w:r>
      <w:r>
        <w:rPr>
          <w:noProof/>
        </w:rPr>
        <w:t xml:space="preserve"> </w:t>
      </w:r>
      <w:r w:rsidR="007D4560">
        <w:rPr>
          <w:noProof/>
        </w:rPr>
        <w:drawing>
          <wp:inline distT="0" distB="0" distL="0" distR="0">
            <wp:extent cx="533400" cy="54217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θνόσημο.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946" cy="564073"/>
                    </a:xfrm>
                    <a:prstGeom prst="rect">
                      <a:avLst/>
                    </a:prstGeom>
                  </pic:spPr>
                </pic:pic>
              </a:graphicData>
            </a:graphic>
          </wp:inline>
        </w:drawing>
      </w:r>
      <w:r>
        <w:rPr>
          <w:noProof/>
        </w:rPr>
        <w:t xml:space="preserve">                                                                                                                </w:t>
      </w:r>
    </w:p>
    <w:p w:rsidR="00A273BA" w:rsidRPr="007C47D1" w:rsidRDefault="00A273BA" w:rsidP="00A273BA">
      <w:pPr>
        <w:spacing w:line="240" w:lineRule="auto"/>
        <w:jc w:val="center"/>
        <w:rPr>
          <w:rFonts w:cstheme="minorHAnsi"/>
          <w:bCs/>
        </w:rPr>
      </w:pPr>
      <w:r w:rsidRPr="007C47D1">
        <w:rPr>
          <w:rFonts w:cstheme="minorHAnsi"/>
          <w:bCs/>
        </w:rPr>
        <w:t>ΕΛΛΗΝΙΚΗ ΔΗΜΟΚΡΑΤΙΑ</w:t>
      </w:r>
    </w:p>
    <w:p w:rsidR="00A273BA" w:rsidRPr="007C47D1" w:rsidRDefault="00A273BA" w:rsidP="00A273BA">
      <w:pPr>
        <w:spacing w:line="240" w:lineRule="auto"/>
        <w:jc w:val="center"/>
        <w:rPr>
          <w:rFonts w:cstheme="minorHAnsi"/>
          <w:bCs/>
        </w:rPr>
      </w:pPr>
      <w:r w:rsidRPr="007C47D1">
        <w:rPr>
          <w:rFonts w:cstheme="minorHAnsi"/>
          <w:bCs/>
        </w:rPr>
        <w:t>ΥΠΟΥΡΓΕΊΟ ΥΓΕΙΑΣ</w:t>
      </w:r>
    </w:p>
    <w:p w:rsidR="00A273BA" w:rsidRPr="007C47D1" w:rsidRDefault="00A273BA" w:rsidP="00A273BA">
      <w:pPr>
        <w:spacing w:line="240" w:lineRule="auto"/>
        <w:jc w:val="center"/>
        <w:rPr>
          <w:rFonts w:cstheme="minorHAnsi"/>
        </w:rPr>
      </w:pPr>
      <w:r w:rsidRPr="007C47D1">
        <w:rPr>
          <w:rFonts w:cstheme="minorHAnsi"/>
          <w:b/>
          <w:bCs/>
        </w:rPr>
        <w:t>ΔΙΟΙΚΗΣΗ 6</w:t>
      </w:r>
      <w:r w:rsidRPr="007C47D1">
        <w:rPr>
          <w:rFonts w:cstheme="minorHAnsi"/>
          <w:b/>
          <w:bCs/>
          <w:vertAlign w:val="superscript"/>
        </w:rPr>
        <w:t xml:space="preserve">ης </w:t>
      </w:r>
      <w:r w:rsidRPr="007C47D1">
        <w:rPr>
          <w:rFonts w:cstheme="minorHAnsi"/>
          <w:b/>
        </w:rPr>
        <w:t>ΥΓΕΙΟΝΟΜΙΚΗΣ  ΠΕΡΙΦΕΡΕΙΑΣ</w:t>
      </w:r>
    </w:p>
    <w:p w:rsidR="00A273BA" w:rsidRPr="007C47D1" w:rsidRDefault="00A273BA" w:rsidP="00A273BA">
      <w:pPr>
        <w:pStyle w:val="a3"/>
        <w:rPr>
          <w:rFonts w:asciiTheme="minorHAnsi" w:hAnsiTheme="minorHAnsi" w:cstheme="minorHAnsi"/>
          <w:b w:val="0"/>
          <w:sz w:val="22"/>
        </w:rPr>
      </w:pPr>
      <w:r w:rsidRPr="007C47D1">
        <w:rPr>
          <w:rFonts w:asciiTheme="minorHAnsi" w:hAnsiTheme="minorHAnsi" w:cstheme="minorHAnsi"/>
          <w:b w:val="0"/>
          <w:sz w:val="22"/>
        </w:rPr>
        <w:t>ΠΕΛΟΠΟΝΝΗΣΟΥ- ΙΟΝΙΩΝ ΝΗΣΩΝ - ΗΠΕΙΡΟΥ &amp; ΔΥΤΙΚΗΣ ΕΛΛΑΔΑΣ</w:t>
      </w:r>
    </w:p>
    <w:p w:rsidR="00A273BA" w:rsidRPr="007C47D1" w:rsidRDefault="00A273BA" w:rsidP="00A273BA">
      <w:pPr>
        <w:pStyle w:val="a3"/>
        <w:rPr>
          <w:rFonts w:asciiTheme="minorHAnsi" w:hAnsiTheme="minorHAnsi" w:cstheme="minorHAnsi"/>
          <w:b w:val="0"/>
          <w:sz w:val="22"/>
        </w:rPr>
      </w:pPr>
    </w:p>
    <w:p w:rsidR="00A273BA" w:rsidRPr="007C47D1" w:rsidRDefault="00A273BA" w:rsidP="00A273BA">
      <w:pPr>
        <w:spacing w:line="276" w:lineRule="auto"/>
        <w:jc w:val="center"/>
        <w:rPr>
          <w:rFonts w:cstheme="minorHAnsi"/>
          <w:bCs/>
        </w:rPr>
      </w:pPr>
      <w:r w:rsidRPr="007C47D1">
        <w:rPr>
          <w:rFonts w:cstheme="minorHAnsi"/>
          <w:bCs/>
        </w:rPr>
        <w:t>ΓΡΑΦΕΙΟ ΔΙΟΙΚΗΤΗ</w:t>
      </w:r>
    </w:p>
    <w:p w:rsidR="00A273BA" w:rsidRPr="007C47D1" w:rsidRDefault="00A273BA" w:rsidP="00A273BA">
      <w:pPr>
        <w:spacing w:line="276" w:lineRule="auto"/>
        <w:jc w:val="center"/>
        <w:rPr>
          <w:rFonts w:cstheme="minorHAnsi"/>
          <w:b/>
          <w:bCs/>
        </w:rPr>
      </w:pPr>
    </w:p>
    <w:p w:rsidR="00BA34C0" w:rsidRPr="007C47D1" w:rsidRDefault="00BA34C0" w:rsidP="00BA34C0">
      <w:pPr>
        <w:spacing w:line="276" w:lineRule="auto"/>
        <w:jc w:val="right"/>
        <w:rPr>
          <w:rFonts w:cstheme="minorHAnsi"/>
          <w:bCs/>
          <w:sz w:val="24"/>
          <w:szCs w:val="24"/>
        </w:rPr>
      </w:pPr>
      <w:r w:rsidRPr="007C47D1">
        <w:rPr>
          <w:rFonts w:cstheme="minorHAnsi"/>
          <w:bCs/>
          <w:sz w:val="24"/>
          <w:szCs w:val="24"/>
        </w:rPr>
        <w:t xml:space="preserve">Πάτρα, </w:t>
      </w:r>
      <w:r w:rsidR="001066F5">
        <w:rPr>
          <w:rFonts w:cstheme="minorHAnsi"/>
          <w:bCs/>
          <w:sz w:val="24"/>
          <w:szCs w:val="24"/>
        </w:rPr>
        <w:t>1</w:t>
      </w:r>
      <w:r w:rsidR="00D26495">
        <w:rPr>
          <w:rFonts w:cstheme="minorHAnsi"/>
          <w:bCs/>
          <w:sz w:val="24"/>
          <w:szCs w:val="24"/>
        </w:rPr>
        <w:t>5</w:t>
      </w:r>
      <w:r w:rsidR="001066F5">
        <w:rPr>
          <w:rFonts w:cstheme="minorHAnsi"/>
          <w:bCs/>
          <w:sz w:val="24"/>
          <w:szCs w:val="24"/>
        </w:rPr>
        <w:t>-10</w:t>
      </w:r>
      <w:r w:rsidRPr="007C47D1">
        <w:rPr>
          <w:rFonts w:cstheme="minorHAnsi"/>
          <w:bCs/>
          <w:sz w:val="24"/>
          <w:szCs w:val="24"/>
        </w:rPr>
        <w:t>-2024</w:t>
      </w:r>
    </w:p>
    <w:p w:rsidR="00A273BA" w:rsidRPr="007C47D1" w:rsidRDefault="00A273BA" w:rsidP="00A273BA">
      <w:pPr>
        <w:spacing w:line="276" w:lineRule="auto"/>
        <w:jc w:val="center"/>
        <w:rPr>
          <w:rFonts w:cstheme="minorHAnsi"/>
          <w:b/>
          <w:bCs/>
        </w:rPr>
      </w:pPr>
    </w:p>
    <w:p w:rsidR="00A273BA" w:rsidRPr="007C47D1" w:rsidRDefault="00A273BA" w:rsidP="00A273BA">
      <w:pPr>
        <w:spacing w:line="276" w:lineRule="auto"/>
        <w:jc w:val="center"/>
        <w:rPr>
          <w:rFonts w:cstheme="minorHAnsi"/>
          <w:b/>
          <w:bCs/>
          <w:sz w:val="24"/>
          <w:szCs w:val="24"/>
        </w:rPr>
      </w:pPr>
      <w:r w:rsidRPr="007C47D1">
        <w:rPr>
          <w:rFonts w:cstheme="minorHAnsi"/>
          <w:b/>
          <w:bCs/>
          <w:sz w:val="24"/>
          <w:szCs w:val="24"/>
        </w:rPr>
        <w:t>ΔΕΛΤΙΟ ΤΥΠΟΥ</w:t>
      </w:r>
    </w:p>
    <w:p w:rsidR="00D26495" w:rsidRDefault="00D26495" w:rsidP="00D26495">
      <w:pPr>
        <w:pStyle w:val="Web"/>
        <w:spacing w:after="0" w:line="360" w:lineRule="auto"/>
        <w:jc w:val="both"/>
        <w:rPr>
          <w:rFonts w:asciiTheme="minorHAnsi" w:hAnsiTheme="minorHAnsi" w:cstheme="minorHAnsi"/>
          <w:sz w:val="22"/>
          <w:szCs w:val="22"/>
        </w:rPr>
      </w:pPr>
      <w:r w:rsidRPr="00180328">
        <w:rPr>
          <w:rFonts w:asciiTheme="minorHAnsi" w:hAnsiTheme="minorHAnsi" w:cstheme="minorHAnsi"/>
          <w:sz w:val="22"/>
          <w:szCs w:val="22"/>
        </w:rPr>
        <w:t>Ο Οκτώβριος, όπως είναι γνωστό, έχει καθιερωθεί ως μήνας πρόληψης κατά του καρκίνου του μαστού. Σύμφωνα με τον Παγκόσμιο Οργανισμό Υγείας 2,3 εκατομμύρια γυναίκες διαγνώστηκαν με καρκίνο μαστού προκαλώντας 670.000 θανάτους παγκοσμίως το 2022. Περίπου το 99% των περιπτώσεων καρκίνου μαστού εμφανίζεται σε γυναίκες και το 0,5-1% σε άνδρες.</w:t>
      </w:r>
    </w:p>
    <w:p w:rsidR="00D26495" w:rsidRDefault="00D26495" w:rsidP="00D26495">
      <w:pPr>
        <w:spacing w:line="360" w:lineRule="auto"/>
        <w:jc w:val="both"/>
      </w:pPr>
      <w:r>
        <w:t>Η 6</w:t>
      </w:r>
      <w:r w:rsidRPr="004E76DC">
        <w:rPr>
          <w:vertAlign w:val="superscript"/>
        </w:rPr>
        <w:t>η</w:t>
      </w:r>
      <w:r>
        <w:t xml:space="preserve"> ΥΠΕ  υπό το συντονισμό του Υπουργείου Υγείας συμμετέχει στη διεθνή εκστρατεία για την ευαισθητοποίηση του πληθυσμού έναντι της πρώτης αιτίας θανάτου από τον καρκίνο στις γυναίκες, που είναι ο καρκίνος του μαστού.</w:t>
      </w:r>
    </w:p>
    <w:p w:rsidR="00D26495" w:rsidRPr="008E348B" w:rsidRDefault="00D26495" w:rsidP="00D26495">
      <w:pPr>
        <w:spacing w:line="360" w:lineRule="auto"/>
        <w:jc w:val="both"/>
        <w:rPr>
          <w:rFonts w:cstheme="minorHAnsi"/>
        </w:rPr>
      </w:pPr>
      <w:r>
        <w:t xml:space="preserve"> Πιο συγκεκριμένα, στη Πάτρα τη </w:t>
      </w:r>
      <w:r w:rsidRPr="00E9145A">
        <w:t>Δευτέρα 21 Οκτωβρίου</w:t>
      </w:r>
      <w:r>
        <w:t xml:space="preserve"> και ώρα 10.00 </w:t>
      </w:r>
      <w:r w:rsidR="00AF65BE">
        <w:t>π.μ.</w:t>
      </w:r>
      <w:r>
        <w:t xml:space="preserve">, </w:t>
      </w:r>
      <w:r w:rsidRPr="00E9145A">
        <w:t>το Κέντρο</w:t>
      </w:r>
      <w:r w:rsidRPr="00261403">
        <w:rPr>
          <w:b/>
        </w:rPr>
        <w:t xml:space="preserve"> </w:t>
      </w:r>
      <w:r w:rsidRPr="00E9145A">
        <w:t>Υγείας Άνω Πόλης</w:t>
      </w:r>
      <w:r>
        <w:rPr>
          <w:b/>
        </w:rPr>
        <w:t xml:space="preserve"> </w:t>
      </w:r>
      <w:r w:rsidRPr="00B91E2F">
        <w:t>θέλοντας για ακόμα μια χρονιά να συμβάλλει στην κατάλληλη ενημέρωση της κοινότητας και ιδιαίτερα του γυναικείου πληθυσμού της ηλικιακής ομάδας 45-74 ετών</w:t>
      </w:r>
      <w:r>
        <w:rPr>
          <w:b/>
        </w:rPr>
        <w:t xml:space="preserve">, </w:t>
      </w:r>
      <w:r>
        <w:t xml:space="preserve">θα πραγματοποιήσει στα πλαίσια υλοποίησης του Εθνικού Προγράμματος Προσυμπτωματικού Ελέγχου , </w:t>
      </w:r>
      <w:r w:rsidRPr="00E9145A">
        <w:t>Πρόγραμμα Φώφη Γεννηματά</w:t>
      </w:r>
      <w:r>
        <w:t xml:space="preserve">,  </w:t>
      </w:r>
      <w:r w:rsidRPr="00E9145A">
        <w:t>τις παρακάτω δράσεις</w:t>
      </w:r>
      <w:r>
        <w:t xml:space="preserve"> </w:t>
      </w:r>
      <w:r w:rsidRPr="008E348B">
        <w:rPr>
          <w:rFonts w:cstheme="minorHAnsi"/>
        </w:rPr>
        <w:t xml:space="preserve">αφιερωμένες στην πρόληψη κατά του καρκίνου του μαστού. </w:t>
      </w:r>
    </w:p>
    <w:p w:rsidR="00D26495" w:rsidRDefault="00D26495" w:rsidP="00D26495">
      <w:pPr>
        <w:pStyle w:val="a4"/>
        <w:numPr>
          <w:ilvl w:val="0"/>
          <w:numId w:val="4"/>
        </w:numPr>
        <w:spacing w:after="200" w:line="276" w:lineRule="auto"/>
        <w:jc w:val="both"/>
      </w:pPr>
      <w:r>
        <w:t xml:space="preserve">Ομιλία και προβολή οπτικοακουστικού υλικού με θέμα «Μάθε, Πρόλαβε, Αντιμετώπισε τον Καρκίνο του Μαστού»   </w:t>
      </w:r>
    </w:p>
    <w:p w:rsidR="00D26495" w:rsidRDefault="00D26495" w:rsidP="00D26495">
      <w:pPr>
        <w:pStyle w:val="a4"/>
        <w:jc w:val="both"/>
      </w:pPr>
    </w:p>
    <w:p w:rsidR="00D26495" w:rsidRDefault="00D26495" w:rsidP="00D26495">
      <w:pPr>
        <w:pStyle w:val="a4"/>
        <w:numPr>
          <w:ilvl w:val="0"/>
          <w:numId w:val="4"/>
        </w:numPr>
        <w:spacing w:after="200" w:line="276" w:lineRule="auto"/>
        <w:jc w:val="both"/>
      </w:pPr>
      <w:r>
        <w:t>Κλινική εξέταση μαστών και επίδειξη αυτοεξέτασης</w:t>
      </w:r>
    </w:p>
    <w:p w:rsidR="00D26495" w:rsidRDefault="00D26495" w:rsidP="00D26495">
      <w:pPr>
        <w:pStyle w:val="a4"/>
      </w:pPr>
    </w:p>
    <w:p w:rsidR="00D26495" w:rsidRDefault="00D26495" w:rsidP="00D26495">
      <w:pPr>
        <w:pStyle w:val="a4"/>
        <w:numPr>
          <w:ilvl w:val="0"/>
          <w:numId w:val="4"/>
        </w:numPr>
        <w:spacing w:after="200" w:line="276" w:lineRule="auto"/>
        <w:jc w:val="both"/>
      </w:pPr>
      <w:r>
        <w:t>Συνταγογράφηση μαστογραφίας</w:t>
      </w:r>
    </w:p>
    <w:p w:rsidR="00D26495" w:rsidRPr="001E1BFD" w:rsidRDefault="00D26495" w:rsidP="00D26495">
      <w:pPr>
        <w:pStyle w:val="a4"/>
        <w:jc w:val="both"/>
      </w:pPr>
    </w:p>
    <w:p w:rsidR="007C47D1" w:rsidRPr="007C47D1" w:rsidRDefault="00D26495" w:rsidP="008E726C">
      <w:pPr>
        <w:spacing w:line="360" w:lineRule="auto"/>
        <w:jc w:val="both"/>
        <w:rPr>
          <w:rFonts w:cstheme="minorHAnsi"/>
          <w:bCs/>
        </w:rPr>
      </w:pPr>
      <w:r>
        <w:t>Οι προληπτικές εξετάσεις έχουν οδηγήσει πολλές φορές στην έγκυρη διάγνωση και στην άμεση αντιμετώπιση,  με αποτέλεσμα να έχουν σωθεί  ανθρώπινες ζωές. Η πρόληψη είναι ζήτημα ΖΩΗΣ!!</w:t>
      </w:r>
      <w:bookmarkStart w:id="0" w:name="_GoBack"/>
      <w:bookmarkEnd w:id="0"/>
    </w:p>
    <w:sectPr w:rsidR="007C47D1" w:rsidRPr="007C47D1" w:rsidSect="00A273BA">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9EA"/>
    <w:multiLevelType w:val="hybridMultilevel"/>
    <w:tmpl w:val="B7781A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7A6130"/>
    <w:multiLevelType w:val="hybridMultilevel"/>
    <w:tmpl w:val="BFE087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70E0258"/>
    <w:multiLevelType w:val="hybridMultilevel"/>
    <w:tmpl w:val="0FC2CB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7B45851"/>
    <w:multiLevelType w:val="hybridMultilevel"/>
    <w:tmpl w:val="C8701A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20"/>
    <w:rsid w:val="00001230"/>
    <w:rsid w:val="00007D5A"/>
    <w:rsid w:val="00041338"/>
    <w:rsid w:val="001066F5"/>
    <w:rsid w:val="00136BC7"/>
    <w:rsid w:val="001503E1"/>
    <w:rsid w:val="002E2520"/>
    <w:rsid w:val="003359E2"/>
    <w:rsid w:val="00366A63"/>
    <w:rsid w:val="003A0D84"/>
    <w:rsid w:val="003D665D"/>
    <w:rsid w:val="005173A4"/>
    <w:rsid w:val="0055464C"/>
    <w:rsid w:val="005D45FC"/>
    <w:rsid w:val="00607040"/>
    <w:rsid w:val="0064242B"/>
    <w:rsid w:val="00712E36"/>
    <w:rsid w:val="00783826"/>
    <w:rsid w:val="007C47D1"/>
    <w:rsid w:val="007D4560"/>
    <w:rsid w:val="008C086C"/>
    <w:rsid w:val="008E4D94"/>
    <w:rsid w:val="008E726C"/>
    <w:rsid w:val="009709D2"/>
    <w:rsid w:val="009812BC"/>
    <w:rsid w:val="009B7060"/>
    <w:rsid w:val="00A273BA"/>
    <w:rsid w:val="00AF65BE"/>
    <w:rsid w:val="00B027F1"/>
    <w:rsid w:val="00B46356"/>
    <w:rsid w:val="00BA34C0"/>
    <w:rsid w:val="00BB560B"/>
    <w:rsid w:val="00C32A63"/>
    <w:rsid w:val="00CF65A6"/>
    <w:rsid w:val="00D01DE1"/>
    <w:rsid w:val="00D1038C"/>
    <w:rsid w:val="00D26495"/>
    <w:rsid w:val="00EF1DA0"/>
    <w:rsid w:val="00F27231"/>
    <w:rsid w:val="00FF03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A0F12-8E09-4463-9123-20EB9ACB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7D4560"/>
    <w:pPr>
      <w:spacing w:after="0" w:line="240" w:lineRule="auto"/>
      <w:jc w:val="center"/>
    </w:pPr>
    <w:rPr>
      <w:rFonts w:ascii="Times New Roman" w:eastAsia="Times New Roman" w:hAnsi="Times New Roman" w:cs="Times New Roman"/>
      <w:b/>
      <w:sz w:val="24"/>
      <w:szCs w:val="24"/>
    </w:rPr>
  </w:style>
  <w:style w:type="character" w:customStyle="1" w:styleId="Char">
    <w:name w:val="Σώμα κειμένου Char"/>
    <w:basedOn w:val="a0"/>
    <w:link w:val="a3"/>
    <w:semiHidden/>
    <w:rsid w:val="007D4560"/>
    <w:rPr>
      <w:rFonts w:ascii="Times New Roman" w:eastAsia="Times New Roman" w:hAnsi="Times New Roman" w:cs="Times New Roman"/>
      <w:b/>
      <w:sz w:val="24"/>
      <w:szCs w:val="24"/>
    </w:rPr>
  </w:style>
  <w:style w:type="paragraph" w:styleId="a4">
    <w:name w:val="List Paragraph"/>
    <w:basedOn w:val="a"/>
    <w:uiPriority w:val="34"/>
    <w:qFormat/>
    <w:rsid w:val="007C47D1"/>
    <w:pPr>
      <w:ind w:left="720"/>
      <w:contextualSpacing/>
    </w:pPr>
  </w:style>
  <w:style w:type="paragraph" w:styleId="Web">
    <w:name w:val="Normal (Web)"/>
    <w:basedOn w:val="a"/>
    <w:uiPriority w:val="99"/>
    <w:semiHidden/>
    <w:unhideWhenUsed/>
    <w:rsid w:val="00D26495"/>
    <w:pPr>
      <w:spacing w:before="100" w:beforeAutospacing="1" w:after="142" w:line="276"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423446">
      <w:bodyDiv w:val="1"/>
      <w:marLeft w:val="0"/>
      <w:marRight w:val="0"/>
      <w:marTop w:val="0"/>
      <w:marBottom w:val="0"/>
      <w:divBdr>
        <w:top w:val="none" w:sz="0" w:space="0" w:color="auto"/>
        <w:left w:val="none" w:sz="0" w:space="0" w:color="auto"/>
        <w:bottom w:val="none" w:sz="0" w:space="0" w:color="auto"/>
        <w:right w:val="none" w:sz="0" w:space="0" w:color="auto"/>
      </w:divBdr>
    </w:div>
    <w:div w:id="14546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Φλώρου</dc:creator>
  <cp:keywords/>
  <dc:description/>
  <cp:lastModifiedBy>Βασιλική Αντωνοπούλου</cp:lastModifiedBy>
  <cp:revision>4</cp:revision>
  <dcterms:created xsi:type="dcterms:W3CDTF">2024-10-15T05:39:00Z</dcterms:created>
  <dcterms:modified xsi:type="dcterms:W3CDTF">2024-10-15T05:46:00Z</dcterms:modified>
</cp:coreProperties>
</file>